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11" w:rsidRDefault="00B27911" w:rsidP="00B27911">
      <w:pPr>
        <w:tabs>
          <w:tab w:val="left" w:pos="8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7911" w:rsidRDefault="00B27911" w:rsidP="00B27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 w:rsidR="00172583">
        <w:rPr>
          <w:b/>
          <w:sz w:val="28"/>
          <w:szCs w:val="28"/>
        </w:rPr>
        <w:t>Нижнеаврюзовский</w:t>
      </w:r>
      <w:proofErr w:type="spellEnd"/>
      <w:r>
        <w:rPr>
          <w:b/>
          <w:sz w:val="28"/>
          <w:szCs w:val="28"/>
        </w:rPr>
        <w:t xml:space="preserve"> сельсовет муниципального 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B27911" w:rsidRDefault="00B27911" w:rsidP="00B27911">
      <w:pPr>
        <w:jc w:val="center"/>
        <w:rPr>
          <w:b/>
          <w:sz w:val="28"/>
          <w:szCs w:val="28"/>
        </w:rPr>
      </w:pPr>
    </w:p>
    <w:p w:rsidR="00B27911" w:rsidRDefault="00B27911" w:rsidP="00B27911">
      <w:pPr>
        <w:pStyle w:val="3"/>
        <w:rPr>
          <w:color w:val="4D4D4D"/>
          <w:sz w:val="32"/>
          <w:szCs w:val="32"/>
        </w:rPr>
      </w:pPr>
      <w:r>
        <w:rPr>
          <w:color w:val="4D4D4D"/>
          <w:sz w:val="32"/>
          <w:szCs w:val="32"/>
        </w:rPr>
        <w:t>РЕШЕНИЕ</w:t>
      </w:r>
    </w:p>
    <w:p w:rsidR="00B27911" w:rsidRDefault="00B27911" w:rsidP="00B27911"/>
    <w:p w:rsidR="00B27911" w:rsidRDefault="00B27911" w:rsidP="00B27911">
      <w:pPr>
        <w:pStyle w:val="2"/>
        <w:jc w:val="center"/>
        <w:rPr>
          <w:b/>
          <w:sz w:val="20"/>
        </w:rPr>
      </w:pPr>
    </w:p>
    <w:p w:rsidR="00B27911" w:rsidRDefault="00B27911" w:rsidP="00B27911">
      <w:pPr>
        <w:ind w:right="-28"/>
        <w:jc w:val="center"/>
        <w:outlineLvl w:val="0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Об утверждении Положения </w:t>
      </w:r>
    </w:p>
    <w:p w:rsidR="00B27911" w:rsidRDefault="00B27911" w:rsidP="00B27911">
      <w:pPr>
        <w:ind w:right="-28"/>
        <w:jc w:val="center"/>
        <w:outlineLvl w:val="0"/>
        <w:rPr>
          <w:bCs/>
        </w:rPr>
      </w:pPr>
      <w:r>
        <w:rPr>
          <w:b/>
          <w:sz w:val="28"/>
          <w:szCs w:val="28"/>
        </w:rPr>
        <w:t xml:space="preserve">об осуществлении мероприятий по обеспечению безопасности людей на водных объектах, охране их жизни и здоровья на территории сельского поселения </w:t>
      </w:r>
      <w:proofErr w:type="spellStart"/>
      <w:r w:rsidR="00172583">
        <w:rPr>
          <w:b/>
          <w:sz w:val="28"/>
          <w:szCs w:val="28"/>
        </w:rPr>
        <w:t>Нижнеаврюзовский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27911" w:rsidRDefault="00B27911" w:rsidP="00B27911">
      <w:pPr>
        <w:rPr>
          <w:b/>
          <w:sz w:val="28"/>
          <w:szCs w:val="28"/>
        </w:rPr>
      </w:pPr>
    </w:p>
    <w:p w:rsidR="00B27911" w:rsidRDefault="00B27911" w:rsidP="00B27911">
      <w:pPr>
        <w:pStyle w:val="21"/>
        <w:ind w:left="0" w:firstLine="684"/>
      </w:pPr>
      <w:r>
        <w:t xml:space="preserve">     В соответствии с Федеральным законом от 06.10.2003  № 131-ФЗ «Об общих принципах организации местного самоуправления в Российской Ф</w:t>
      </w:r>
      <w:r w:rsidR="00172583">
        <w:t xml:space="preserve">едерации», с Водным кодексом </w:t>
      </w:r>
      <w:proofErr w:type="spellStart"/>
      <w:r w:rsidR="00172583">
        <w:t>РФ</w:t>
      </w:r>
      <w:proofErr w:type="gramStart"/>
      <w:r>
        <w:rPr>
          <w:spacing w:val="-1"/>
        </w:rPr>
        <w:t>,</w:t>
      </w:r>
      <w:r>
        <w:t>С</w:t>
      </w:r>
      <w:proofErr w:type="gramEnd"/>
      <w:r>
        <w:t>овет</w:t>
      </w:r>
      <w:proofErr w:type="spellEnd"/>
      <w:r>
        <w:t xml:space="preserve">  сельского поселения </w:t>
      </w:r>
      <w:proofErr w:type="spellStart"/>
      <w:r w:rsidR="00172583">
        <w:t>Нижнеаврюзовский</w:t>
      </w:r>
      <w:proofErr w:type="spellEnd"/>
      <w:r>
        <w:t xml:space="preserve"> сельсовет муниципального  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 РЕШИЛ:</w:t>
      </w:r>
    </w:p>
    <w:p w:rsidR="00B27911" w:rsidRDefault="00B27911" w:rsidP="00B27911">
      <w:pPr>
        <w:ind w:right="-28"/>
        <w:outlineLvl w:val="0"/>
      </w:pPr>
      <w:r>
        <w:t xml:space="preserve">1. Утвердить </w:t>
      </w:r>
      <w:r>
        <w:rPr>
          <w:rStyle w:val="a3"/>
          <w:b w:val="0"/>
          <w:bCs w:val="0"/>
        </w:rPr>
        <w:t xml:space="preserve">Положение </w:t>
      </w:r>
      <w:r>
        <w:t xml:space="preserve">об осуществлении мероприятий по обеспечению безопасности людей на водных объектах, охране их жизни и здоровья на территории сельского поселения </w:t>
      </w:r>
      <w:proofErr w:type="spellStart"/>
      <w:r w:rsidR="00172583">
        <w:t>Нижнеаврюзовский</w:t>
      </w:r>
      <w:proofErr w:type="spellEnd"/>
      <w:r>
        <w:t xml:space="preserve"> сельсовет (Приложение).</w:t>
      </w:r>
      <w:r>
        <w:br/>
        <w:t>2.Настоящее решение вступает в силу со дня обнародования.</w:t>
      </w:r>
    </w:p>
    <w:p w:rsidR="00B27911" w:rsidRDefault="00B27911" w:rsidP="00B27911"/>
    <w:p w:rsidR="00B27911" w:rsidRDefault="00B27911" w:rsidP="00B27911"/>
    <w:p w:rsidR="00B27911" w:rsidRDefault="00B27911" w:rsidP="00B27911"/>
    <w:p w:rsidR="00B27911" w:rsidRDefault="00B27911" w:rsidP="00B27911"/>
    <w:p w:rsidR="00B27911" w:rsidRDefault="00B27911" w:rsidP="00B27911">
      <w:pPr>
        <w:tabs>
          <w:tab w:val="left" w:pos="6570"/>
        </w:tabs>
      </w:pPr>
      <w:r>
        <w:t xml:space="preserve">Глава сельского поселения </w:t>
      </w:r>
      <w:r>
        <w:tab/>
      </w:r>
    </w:p>
    <w:p w:rsidR="00B27911" w:rsidRDefault="00172583" w:rsidP="00B27911">
      <w:pPr>
        <w:tabs>
          <w:tab w:val="left" w:pos="6570"/>
        </w:tabs>
      </w:pPr>
      <w:proofErr w:type="spellStart"/>
      <w:r>
        <w:t>Нижнеаврюзовский</w:t>
      </w:r>
      <w:proofErr w:type="spellEnd"/>
      <w:r w:rsidR="00B27911">
        <w:t xml:space="preserve"> сельсовет                            </w:t>
      </w:r>
      <w:r>
        <w:t xml:space="preserve">                     </w:t>
      </w:r>
      <w:proofErr w:type="spellStart"/>
      <w:r>
        <w:t>Р.Р.Файрушин</w:t>
      </w:r>
      <w:proofErr w:type="spellEnd"/>
      <w:r w:rsidR="00B27911">
        <w:br/>
        <w:t xml:space="preserve"> </w:t>
      </w:r>
    </w:p>
    <w:p w:rsidR="00B27911" w:rsidRDefault="00B27911" w:rsidP="00B27911">
      <w:pPr>
        <w:ind w:left="5664"/>
      </w:pPr>
    </w:p>
    <w:p w:rsidR="00B27911" w:rsidRDefault="00B27911" w:rsidP="00B27911">
      <w:pPr>
        <w:ind w:left="5664"/>
      </w:pPr>
    </w:p>
    <w:p w:rsidR="00B27911" w:rsidRDefault="00B27911" w:rsidP="00B27911">
      <w:pPr>
        <w:ind w:left="5664"/>
      </w:pPr>
    </w:p>
    <w:p w:rsidR="00B27911" w:rsidRDefault="00B27911" w:rsidP="007100A7"/>
    <w:p w:rsidR="00B27911" w:rsidRDefault="00B27911" w:rsidP="00B27911">
      <w:pPr>
        <w:ind w:left="5664"/>
      </w:pPr>
    </w:p>
    <w:p w:rsidR="00B27911" w:rsidRDefault="00172583" w:rsidP="00B27911">
      <w:r>
        <w:t>с</w:t>
      </w:r>
      <w:proofErr w:type="gramStart"/>
      <w:r>
        <w:t>.Н</w:t>
      </w:r>
      <w:proofErr w:type="gramEnd"/>
      <w:r>
        <w:t xml:space="preserve">ижнее </w:t>
      </w:r>
      <w:proofErr w:type="spellStart"/>
      <w:r>
        <w:t>Аврюзово</w:t>
      </w:r>
      <w:proofErr w:type="spellEnd"/>
    </w:p>
    <w:p w:rsidR="00B27911" w:rsidRDefault="00172583" w:rsidP="00B27911">
      <w:r>
        <w:t>11</w:t>
      </w:r>
      <w:r w:rsidR="00B27911"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="00B27911">
          <w:t>2008 г</w:t>
        </w:r>
      </w:smartTag>
      <w:r w:rsidR="00B27911">
        <w:t>.</w:t>
      </w:r>
    </w:p>
    <w:p w:rsidR="00B27911" w:rsidRDefault="00172583" w:rsidP="00B27911">
      <w:r>
        <w:t>№ 117</w:t>
      </w:r>
    </w:p>
    <w:p w:rsidR="00B27911" w:rsidRDefault="00B27911" w:rsidP="00B27911">
      <w:pPr>
        <w:ind w:left="5664"/>
      </w:pPr>
    </w:p>
    <w:p w:rsidR="00B27911" w:rsidRDefault="00B27911" w:rsidP="00B27911">
      <w:pPr>
        <w:ind w:left="5664"/>
      </w:pPr>
    </w:p>
    <w:p w:rsidR="00B27911" w:rsidRDefault="00B27911" w:rsidP="00B27911">
      <w:pPr>
        <w:ind w:left="5664"/>
      </w:pPr>
    </w:p>
    <w:p w:rsidR="00B27911" w:rsidRDefault="00B27911" w:rsidP="00B27911">
      <w:pPr>
        <w:ind w:left="5664"/>
      </w:pPr>
    </w:p>
    <w:p w:rsidR="00B27911" w:rsidRDefault="00B27911" w:rsidP="00B27911">
      <w:pPr>
        <w:ind w:left="5664"/>
      </w:pPr>
    </w:p>
    <w:p w:rsidR="00B27911" w:rsidRDefault="00B27911" w:rsidP="00B27911">
      <w:pPr>
        <w:ind w:left="5664"/>
      </w:pPr>
    </w:p>
    <w:p w:rsidR="00B27911" w:rsidRDefault="00B27911" w:rsidP="00B27911">
      <w:pPr>
        <w:ind w:left="5664"/>
      </w:pPr>
    </w:p>
    <w:p w:rsidR="00B27911" w:rsidRDefault="00B27911" w:rsidP="00B27911">
      <w:pPr>
        <w:ind w:left="5664"/>
      </w:pPr>
    </w:p>
    <w:p w:rsidR="00B27911" w:rsidRDefault="00B27911" w:rsidP="00B27911">
      <w:pPr>
        <w:ind w:left="5664"/>
      </w:pPr>
    </w:p>
    <w:p w:rsidR="00B27911" w:rsidRDefault="00B27911" w:rsidP="00B27911">
      <w:pPr>
        <w:ind w:left="5664"/>
      </w:pPr>
    </w:p>
    <w:p w:rsidR="007100A7" w:rsidRDefault="007100A7" w:rsidP="00B27911">
      <w:pPr>
        <w:ind w:left="5664"/>
      </w:pPr>
    </w:p>
    <w:p w:rsidR="007100A7" w:rsidRDefault="007100A7" w:rsidP="00B27911">
      <w:pPr>
        <w:ind w:left="5664"/>
      </w:pPr>
    </w:p>
    <w:p w:rsidR="007100A7" w:rsidRDefault="007100A7" w:rsidP="00B27911">
      <w:pPr>
        <w:ind w:left="5664"/>
      </w:pPr>
    </w:p>
    <w:p w:rsidR="00B27911" w:rsidRDefault="00B27911" w:rsidP="00B27911">
      <w:pPr>
        <w:ind w:left="5664"/>
      </w:pPr>
    </w:p>
    <w:p w:rsidR="00B27911" w:rsidRDefault="00B27911" w:rsidP="00B27911">
      <w:pPr>
        <w:ind w:left="5664"/>
      </w:pPr>
    </w:p>
    <w:p w:rsidR="00B27911" w:rsidRDefault="00B27911" w:rsidP="00B27911"/>
    <w:p w:rsidR="00B27911" w:rsidRDefault="00B27911" w:rsidP="00B27911">
      <w:pPr>
        <w:ind w:left="5664"/>
        <w:rPr>
          <w:sz w:val="20"/>
          <w:szCs w:val="20"/>
        </w:rPr>
      </w:pPr>
      <w:r>
        <w:lastRenderedPageBreak/>
        <w:t>Приложение</w:t>
      </w:r>
    </w:p>
    <w:p w:rsidR="00B27911" w:rsidRDefault="00172583" w:rsidP="00B27911">
      <w:pPr>
        <w:ind w:left="5664"/>
        <w:rPr>
          <w:rStyle w:val="a3"/>
          <w:b w:val="0"/>
          <w:bCs w:val="0"/>
          <w:sz w:val="20"/>
          <w:szCs w:val="20"/>
        </w:rPr>
      </w:pPr>
      <w:r>
        <w:rPr>
          <w:sz w:val="20"/>
          <w:szCs w:val="20"/>
        </w:rPr>
        <w:t>к Решению № 117 от 11.</w:t>
      </w:r>
      <w:r w:rsidR="00B27911">
        <w:rPr>
          <w:sz w:val="20"/>
          <w:szCs w:val="20"/>
        </w:rPr>
        <w:t>12.2008г.</w:t>
      </w:r>
      <w:r w:rsidR="00B27911">
        <w:rPr>
          <w:sz w:val="20"/>
          <w:szCs w:val="20"/>
        </w:rPr>
        <w:br/>
        <w:t xml:space="preserve">Совета сельского поселения </w:t>
      </w:r>
      <w:proofErr w:type="spellStart"/>
      <w:r>
        <w:rPr>
          <w:sz w:val="20"/>
          <w:szCs w:val="20"/>
        </w:rPr>
        <w:t>Нижнеаврюзовский</w:t>
      </w:r>
      <w:proofErr w:type="spellEnd"/>
      <w:r w:rsidR="00B27911">
        <w:rPr>
          <w:sz w:val="20"/>
          <w:szCs w:val="20"/>
        </w:rPr>
        <w:t xml:space="preserve"> сельсовет муниципального района </w:t>
      </w:r>
      <w:proofErr w:type="spellStart"/>
      <w:r w:rsidR="00B27911">
        <w:rPr>
          <w:sz w:val="20"/>
          <w:szCs w:val="20"/>
        </w:rPr>
        <w:t>Альшеевский</w:t>
      </w:r>
      <w:proofErr w:type="spellEnd"/>
      <w:r w:rsidR="00B27911">
        <w:rPr>
          <w:sz w:val="20"/>
          <w:szCs w:val="20"/>
        </w:rPr>
        <w:t xml:space="preserve"> район РБ</w:t>
      </w:r>
    </w:p>
    <w:p w:rsidR="00B27911" w:rsidRDefault="00B27911" w:rsidP="00B27911">
      <w:pPr>
        <w:tabs>
          <w:tab w:val="left" w:pos="1800"/>
        </w:tabs>
        <w:ind w:right="3"/>
        <w:jc w:val="both"/>
        <w:outlineLvl w:val="0"/>
      </w:pPr>
      <w:r>
        <w:tab/>
      </w:r>
    </w:p>
    <w:p w:rsidR="00B27911" w:rsidRDefault="00B27911" w:rsidP="00B27911"/>
    <w:p w:rsidR="00B27911" w:rsidRDefault="00B27911" w:rsidP="00B27911">
      <w:pPr>
        <w:ind w:right="-28"/>
        <w:jc w:val="center"/>
        <w:outlineLvl w:val="0"/>
        <w:rPr>
          <w:rStyle w:val="a3"/>
          <w:bCs w:val="0"/>
        </w:rPr>
      </w:pPr>
      <w:r>
        <w:rPr>
          <w:rStyle w:val="a3"/>
          <w:bCs w:val="0"/>
        </w:rPr>
        <w:t>ПОЛОЖЕНИЕ</w:t>
      </w:r>
    </w:p>
    <w:p w:rsidR="00B27911" w:rsidRDefault="00B27911" w:rsidP="00B27911">
      <w:pPr>
        <w:ind w:right="-28"/>
        <w:jc w:val="center"/>
        <w:outlineLvl w:val="0"/>
        <w:rPr>
          <w:bCs/>
        </w:rPr>
      </w:pPr>
      <w:r>
        <w:rPr>
          <w:b/>
        </w:rPr>
        <w:t xml:space="preserve">об осуществлении мероприятий по обеспечению безопасности людей на водных объектах, охране их жизни и здоровья на территории сельского поселения </w:t>
      </w:r>
      <w:proofErr w:type="spellStart"/>
      <w:r w:rsidR="00172583">
        <w:rPr>
          <w:b/>
        </w:rPr>
        <w:t>Нижнеаврюзовский</w:t>
      </w:r>
      <w:proofErr w:type="spellEnd"/>
      <w:r>
        <w:rPr>
          <w:b/>
        </w:rPr>
        <w:t xml:space="preserve"> сельсовет</w:t>
      </w:r>
    </w:p>
    <w:p w:rsidR="00B27911" w:rsidRDefault="00B27911" w:rsidP="00B27911">
      <w:pPr>
        <w:ind w:left="426" w:right="113" w:firstLine="3822"/>
        <w:jc w:val="both"/>
        <w:outlineLvl w:val="0"/>
        <w:rPr>
          <w:rStyle w:val="a3"/>
          <w:b w:val="0"/>
          <w:shadow/>
        </w:rPr>
      </w:pPr>
    </w:p>
    <w:p w:rsidR="00B27911" w:rsidRDefault="00B27911" w:rsidP="00B27911">
      <w:pPr>
        <w:pStyle w:val="a4"/>
        <w:ind w:right="-28" w:firstLine="170"/>
        <w:outlineLvl w:val="0"/>
        <w:rPr>
          <w:rFonts w:ascii="Times New Roman" w:hAnsi="Times New Roman"/>
          <w:bCs/>
          <w:szCs w:val="24"/>
        </w:rPr>
      </w:pPr>
    </w:p>
    <w:p w:rsidR="00B27911" w:rsidRDefault="00B27911" w:rsidP="00B27911">
      <w:pPr>
        <w:pStyle w:val="a4"/>
        <w:ind w:left="0" w:right="-28" w:firstLine="684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Cs w:val="24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Водным кодексом Российской Федерации и регламентирует обеспечение безопасности населения Сельского поселения </w:t>
      </w:r>
      <w:proofErr w:type="spellStart"/>
      <w:r w:rsidR="00172583">
        <w:rPr>
          <w:rFonts w:ascii="Times New Roman" w:hAnsi="Times New Roman"/>
          <w:b w:val="0"/>
          <w:szCs w:val="24"/>
        </w:rPr>
        <w:t>Нижнеаврюзовский</w:t>
      </w:r>
      <w:proofErr w:type="spellEnd"/>
      <w:r>
        <w:rPr>
          <w:rFonts w:ascii="Times New Roman" w:hAnsi="Times New Roman"/>
          <w:b w:val="0"/>
          <w:szCs w:val="24"/>
        </w:rPr>
        <w:t xml:space="preserve"> сельсовет на водных объектах, условия и требования, предъявляемые к обеспечению безопасности людей на пляжах и других организованных местах купания, местах массового отдыха населения, туризма и спорта на водных</w:t>
      </w:r>
      <w:proofErr w:type="gramEnd"/>
      <w:r>
        <w:rPr>
          <w:rFonts w:ascii="Times New Roman" w:hAnsi="Times New Roman"/>
          <w:b w:val="0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Cs w:val="24"/>
        </w:rPr>
        <w:t>объектах</w:t>
      </w:r>
      <w:proofErr w:type="gramEnd"/>
      <w:r>
        <w:rPr>
          <w:rFonts w:ascii="Times New Roman" w:hAnsi="Times New Roman"/>
          <w:b w:val="0"/>
          <w:szCs w:val="24"/>
        </w:rPr>
        <w:t xml:space="preserve"> и обязательны для выполнения всеми водопользователями, предприятиями, учреждениями, организациями и гражданами на территории Сельского поселения </w:t>
      </w:r>
      <w:proofErr w:type="spellStart"/>
      <w:r w:rsidR="00172583">
        <w:rPr>
          <w:rFonts w:ascii="Times New Roman" w:hAnsi="Times New Roman"/>
          <w:b w:val="0"/>
          <w:szCs w:val="24"/>
        </w:rPr>
        <w:t>Нижнеаврюзовский</w:t>
      </w:r>
      <w:proofErr w:type="spellEnd"/>
      <w:r>
        <w:rPr>
          <w:rFonts w:ascii="Times New Roman" w:hAnsi="Times New Roman"/>
          <w:b w:val="0"/>
          <w:szCs w:val="24"/>
        </w:rPr>
        <w:t xml:space="preserve"> сельсовет.</w:t>
      </w:r>
    </w:p>
    <w:p w:rsidR="00B27911" w:rsidRDefault="00B27911" w:rsidP="00B27911">
      <w:pPr>
        <w:pStyle w:val="ConsNormal"/>
        <w:widowControl/>
        <w:ind w:right="-29" w:firstLine="17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7911" w:rsidRDefault="00B27911" w:rsidP="00B27911">
      <w:pPr>
        <w:numPr>
          <w:ilvl w:val="0"/>
          <w:numId w:val="1"/>
        </w:numPr>
        <w:ind w:right="-29"/>
        <w:jc w:val="center"/>
        <w:outlineLvl w:val="0"/>
        <w:rPr>
          <w:b/>
        </w:rPr>
      </w:pPr>
      <w:r>
        <w:rPr>
          <w:b/>
        </w:rPr>
        <w:t>Общие положения</w:t>
      </w:r>
    </w:p>
    <w:p w:rsidR="00B27911" w:rsidRDefault="00B27911" w:rsidP="00B27911">
      <w:pPr>
        <w:ind w:left="360" w:right="-29"/>
        <w:jc w:val="center"/>
        <w:outlineLvl w:val="0"/>
        <w:rPr>
          <w:b/>
        </w:rPr>
      </w:pPr>
    </w:p>
    <w:p w:rsidR="00B27911" w:rsidRDefault="00B27911" w:rsidP="00B27911">
      <w:pPr>
        <w:ind w:right="-29" w:firstLine="684"/>
        <w:jc w:val="both"/>
        <w:outlineLvl w:val="0"/>
      </w:pPr>
      <w:r>
        <w:t xml:space="preserve">1. Водные объекты используются для массового отдыха, купания, туризма и спорта в местах, устанавливаемых органами местного самоуправления </w:t>
      </w:r>
      <w:r>
        <w:rPr>
          <w:bCs/>
        </w:rPr>
        <w:t xml:space="preserve">Сельского поселения </w:t>
      </w:r>
      <w:proofErr w:type="spellStart"/>
      <w:r w:rsidR="00172583">
        <w:rPr>
          <w:bCs/>
        </w:rPr>
        <w:t>Нижнеаврюзовский</w:t>
      </w:r>
      <w:proofErr w:type="spellEnd"/>
      <w:r>
        <w:rPr>
          <w:bCs/>
        </w:rPr>
        <w:t xml:space="preserve"> сельсовет </w:t>
      </w:r>
      <w:r>
        <w:t>с соблюдением требований настоящего Положения.</w:t>
      </w:r>
    </w:p>
    <w:p w:rsidR="00B27911" w:rsidRDefault="00B27911" w:rsidP="00B27911">
      <w:pPr>
        <w:ind w:right="-29" w:firstLine="684"/>
        <w:jc w:val="both"/>
        <w:outlineLvl w:val="0"/>
      </w:pPr>
      <w:r>
        <w:t xml:space="preserve">2. Ограничение, приостановление или запрещение использования водных объектов для купания, массового отдыха, или других рекреационных целей осуществляется администрацией </w:t>
      </w:r>
      <w:r>
        <w:rPr>
          <w:bCs/>
        </w:rPr>
        <w:t xml:space="preserve">Сельского поселения </w:t>
      </w:r>
      <w:proofErr w:type="spellStart"/>
      <w:r w:rsidR="00172583">
        <w:rPr>
          <w:bCs/>
        </w:rPr>
        <w:t>Нижнеаврюзовский</w:t>
      </w:r>
      <w:proofErr w:type="spellEnd"/>
      <w:r>
        <w:rPr>
          <w:bCs/>
        </w:rPr>
        <w:t xml:space="preserve"> сельсовет </w:t>
      </w:r>
      <w:r>
        <w:t>с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B27911" w:rsidRDefault="00B27911" w:rsidP="00B27911">
      <w:pPr>
        <w:pStyle w:val="ConsNormal"/>
        <w:widowControl/>
        <w:ind w:right="-29" w:firstLine="17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7911" w:rsidRDefault="00B27911" w:rsidP="00B27911">
      <w:pPr>
        <w:numPr>
          <w:ilvl w:val="0"/>
          <w:numId w:val="1"/>
        </w:numPr>
        <w:ind w:right="-29"/>
        <w:jc w:val="center"/>
        <w:outlineLvl w:val="0"/>
        <w:rPr>
          <w:b/>
        </w:rPr>
      </w:pPr>
      <w:r>
        <w:rPr>
          <w:b/>
        </w:rPr>
        <w:t>Понятия, используемые в настоящем Положении</w:t>
      </w:r>
    </w:p>
    <w:p w:rsidR="00B27911" w:rsidRDefault="00B27911" w:rsidP="00B27911">
      <w:pPr>
        <w:ind w:left="360" w:right="-29"/>
        <w:jc w:val="center"/>
        <w:outlineLvl w:val="0"/>
        <w:rPr>
          <w:b/>
        </w:rPr>
      </w:pPr>
    </w:p>
    <w:p w:rsidR="00B27911" w:rsidRDefault="00B27911" w:rsidP="00B27911">
      <w:pPr>
        <w:ind w:right="-29" w:firstLine="684"/>
        <w:jc w:val="both"/>
        <w:outlineLvl w:val="0"/>
      </w:pPr>
      <w:r>
        <w:t xml:space="preserve">Основные понятия, используемые в настоящем Положении: </w:t>
      </w:r>
    </w:p>
    <w:p w:rsidR="00B27911" w:rsidRDefault="00B27911" w:rsidP="00B27911">
      <w:pPr>
        <w:ind w:right="-29" w:firstLine="684"/>
        <w:jc w:val="both"/>
        <w:outlineLvl w:val="0"/>
      </w:pPr>
      <w:r>
        <w:t xml:space="preserve">1) безопасность людей на водных объектах – система мероприятий, направленных на обеспечение безопасности людей на водных объектах, охране жизни и здоровья. </w:t>
      </w:r>
    </w:p>
    <w:p w:rsidR="00B27911" w:rsidRDefault="00B27911" w:rsidP="00B27911">
      <w:pPr>
        <w:pStyle w:val="a4"/>
        <w:ind w:left="0" w:right="-28" w:firstLine="684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2) водный объект - сосредоточение вод на поверхности суши в формах ее рельефа либо в недрах, имеющее границы, объем и черты водного режима;</w:t>
      </w:r>
    </w:p>
    <w:p w:rsidR="00B27911" w:rsidRDefault="00B27911" w:rsidP="00B27911">
      <w:pPr>
        <w:pStyle w:val="21"/>
        <w:ind w:left="0" w:firstLine="684"/>
      </w:pPr>
      <w:r>
        <w:t>3) обособленный водный объект - небольшой по площади и непроточный искусственный водоем, не имеющий гидравлической связи с другими поверхностными водными объектами;</w:t>
      </w:r>
    </w:p>
    <w:p w:rsidR="00B27911" w:rsidRDefault="00B27911" w:rsidP="00B27911">
      <w:pPr>
        <w:ind w:right="-29" w:firstLine="684"/>
        <w:jc w:val="both"/>
        <w:outlineLvl w:val="0"/>
      </w:pPr>
      <w:r>
        <w:t>4) использование водных объектов - получение различными способами пользы от водных объектов для удовлетворения материальных и иных потребностей граждан и юридических лиц;</w:t>
      </w:r>
    </w:p>
    <w:p w:rsidR="00B27911" w:rsidRDefault="00B27911" w:rsidP="00B27911">
      <w:pPr>
        <w:ind w:right="-29" w:firstLine="684"/>
        <w:jc w:val="both"/>
        <w:outlineLvl w:val="0"/>
      </w:pPr>
      <w:r>
        <w:t>5) пользование водными объектами - юридически обусловленная деятельность граждан и юридических лиц, связанная с использованием водных объектов;</w:t>
      </w:r>
    </w:p>
    <w:p w:rsidR="00B27911" w:rsidRDefault="00B27911" w:rsidP="00B27911">
      <w:pPr>
        <w:pStyle w:val="21"/>
        <w:ind w:left="0" w:firstLine="684"/>
      </w:pPr>
      <w:r>
        <w:t>6) охрана водных объектов - деятельность, направленная на сохранение и восстановление водных объектов;</w:t>
      </w:r>
    </w:p>
    <w:p w:rsidR="00B27911" w:rsidRDefault="00B27911" w:rsidP="00B27911">
      <w:pPr>
        <w:ind w:right="-29" w:firstLine="684"/>
        <w:jc w:val="both"/>
        <w:outlineLvl w:val="0"/>
      </w:pPr>
      <w:r>
        <w:lastRenderedPageBreak/>
        <w:t>7) загрязнение водных объектов - сброс или поступление иным способом в водные объекты, а также образование в них вредных веществ, которые ухудшают качество поверхностных и подземных вод, ограничивают использование либо негативно влияют на состояние дна и берегов водных объектов;</w:t>
      </w:r>
    </w:p>
    <w:p w:rsidR="00B27911" w:rsidRDefault="00B27911" w:rsidP="00B27911">
      <w:pPr>
        <w:ind w:right="-29" w:firstLine="684"/>
        <w:jc w:val="both"/>
        <w:outlineLvl w:val="0"/>
      </w:pPr>
      <w:r>
        <w:t>8) лицензия на водопользование - специальное разрешение на пользование водными объектами или их частями на определенных условиях;</w:t>
      </w:r>
    </w:p>
    <w:p w:rsidR="00B27911" w:rsidRDefault="00B27911" w:rsidP="00B27911">
      <w:pPr>
        <w:ind w:right="-29" w:firstLine="170"/>
        <w:jc w:val="both"/>
        <w:outlineLvl w:val="0"/>
      </w:pPr>
    </w:p>
    <w:p w:rsidR="00B27911" w:rsidRDefault="00B27911" w:rsidP="00B27911">
      <w:pPr>
        <w:numPr>
          <w:ilvl w:val="0"/>
          <w:numId w:val="1"/>
        </w:numPr>
        <w:ind w:right="-29"/>
        <w:jc w:val="center"/>
        <w:outlineLvl w:val="0"/>
        <w:rPr>
          <w:b/>
        </w:rPr>
      </w:pPr>
      <w:r>
        <w:rPr>
          <w:b/>
        </w:rPr>
        <w:t xml:space="preserve">Компетенция муниципального комитета Сельского поселения </w:t>
      </w:r>
      <w:proofErr w:type="spellStart"/>
      <w:r w:rsidR="00172583">
        <w:rPr>
          <w:b/>
        </w:rPr>
        <w:t>Нижнеаврюзовский</w:t>
      </w:r>
      <w:proofErr w:type="spellEnd"/>
      <w:r>
        <w:rPr>
          <w:b/>
        </w:rPr>
        <w:t xml:space="preserve"> сельсовет</w:t>
      </w:r>
    </w:p>
    <w:p w:rsidR="00B27911" w:rsidRDefault="00B27911" w:rsidP="00B27911">
      <w:pPr>
        <w:ind w:left="360" w:right="-29"/>
        <w:jc w:val="center"/>
        <w:outlineLvl w:val="0"/>
        <w:rPr>
          <w:b/>
        </w:rPr>
      </w:pPr>
    </w:p>
    <w:p w:rsidR="00B27911" w:rsidRDefault="00B27911" w:rsidP="00B27911">
      <w:pPr>
        <w:ind w:right="-29" w:firstLine="684"/>
        <w:jc w:val="both"/>
        <w:outlineLvl w:val="0"/>
      </w:pPr>
      <w:r>
        <w:t xml:space="preserve">К компетенции представительного органа </w:t>
      </w:r>
      <w:r>
        <w:rPr>
          <w:bCs/>
        </w:rPr>
        <w:t xml:space="preserve">Сельского поселения </w:t>
      </w:r>
      <w:proofErr w:type="spellStart"/>
      <w:r w:rsidR="00172583">
        <w:rPr>
          <w:bCs/>
        </w:rPr>
        <w:t>Нижнеаврюзовский</w:t>
      </w:r>
      <w:proofErr w:type="spellEnd"/>
      <w:r>
        <w:rPr>
          <w:bCs/>
        </w:rPr>
        <w:t xml:space="preserve"> сельсовет</w:t>
      </w:r>
      <w:r>
        <w:t xml:space="preserve"> относятся:</w:t>
      </w:r>
    </w:p>
    <w:p w:rsidR="00B27911" w:rsidRDefault="00B27911" w:rsidP="00B27911">
      <w:pPr>
        <w:ind w:right="-29" w:firstLine="684"/>
        <w:jc w:val="both"/>
        <w:outlineLvl w:val="0"/>
      </w:pPr>
      <w:r>
        <w:t>1) установление социально-значимых работ;</w:t>
      </w:r>
    </w:p>
    <w:p w:rsidR="00B27911" w:rsidRDefault="00B27911" w:rsidP="00B27911">
      <w:pPr>
        <w:ind w:right="-29" w:firstLine="684"/>
        <w:jc w:val="both"/>
        <w:outlineLvl w:val="0"/>
      </w:pPr>
      <w:r>
        <w:t>2) установление объема финансирования, необходимого для осуществления мероприятий по обеспечению безопасности людей на водных объектах, охране их жизни и здоровья;</w:t>
      </w:r>
    </w:p>
    <w:p w:rsidR="00B27911" w:rsidRDefault="00B27911" w:rsidP="00B27911">
      <w:pPr>
        <w:pStyle w:val="ConsNormal"/>
        <w:widowControl/>
        <w:ind w:right="-29" w:firstLine="17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7911" w:rsidRDefault="00B27911" w:rsidP="00B27911">
      <w:pPr>
        <w:pStyle w:val="ConsNormal"/>
        <w:widowControl/>
        <w:ind w:right="-29"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7911" w:rsidRDefault="00B27911" w:rsidP="00B27911">
      <w:pPr>
        <w:numPr>
          <w:ilvl w:val="0"/>
          <w:numId w:val="1"/>
        </w:numPr>
        <w:ind w:right="-29"/>
        <w:jc w:val="center"/>
        <w:outlineLvl w:val="0"/>
        <w:rPr>
          <w:b/>
        </w:rPr>
      </w:pPr>
      <w:r>
        <w:rPr>
          <w:b/>
        </w:rPr>
        <w:t xml:space="preserve">Компетенция администрации Сельского поселения </w:t>
      </w:r>
      <w:proofErr w:type="spellStart"/>
      <w:r w:rsidR="00172583">
        <w:rPr>
          <w:b/>
        </w:rPr>
        <w:t>Нижнеаврюзовский</w:t>
      </w:r>
      <w:proofErr w:type="spellEnd"/>
      <w:r>
        <w:rPr>
          <w:b/>
        </w:rPr>
        <w:t xml:space="preserve"> сельсовет</w:t>
      </w:r>
    </w:p>
    <w:p w:rsidR="00B27911" w:rsidRDefault="00B27911" w:rsidP="00B27911">
      <w:pPr>
        <w:ind w:left="360" w:right="-29"/>
        <w:jc w:val="center"/>
        <w:outlineLvl w:val="0"/>
        <w:rPr>
          <w:b/>
        </w:rPr>
      </w:pPr>
    </w:p>
    <w:p w:rsidR="00B27911" w:rsidRDefault="00B27911" w:rsidP="00B27911">
      <w:pPr>
        <w:ind w:right="-29" w:firstLine="684"/>
        <w:jc w:val="both"/>
        <w:outlineLvl w:val="0"/>
      </w:pPr>
      <w:r>
        <w:t xml:space="preserve">1. К компетенции администрации </w:t>
      </w:r>
      <w:r>
        <w:rPr>
          <w:bCs/>
        </w:rPr>
        <w:t xml:space="preserve">Сельского поселения </w:t>
      </w:r>
      <w:proofErr w:type="spellStart"/>
      <w:r w:rsidR="00172583">
        <w:rPr>
          <w:bCs/>
        </w:rPr>
        <w:t>Нижнеаврюзовский</w:t>
      </w:r>
      <w:proofErr w:type="spellEnd"/>
      <w:r>
        <w:rPr>
          <w:bCs/>
        </w:rPr>
        <w:t xml:space="preserve"> сельсовет</w:t>
      </w:r>
      <w:r>
        <w:t xml:space="preserve"> относятся:</w:t>
      </w:r>
    </w:p>
    <w:p w:rsidR="00B27911" w:rsidRDefault="00B27911" w:rsidP="00B27911">
      <w:pPr>
        <w:pStyle w:val="21"/>
        <w:ind w:left="0" w:firstLine="684"/>
      </w:pPr>
      <w:r>
        <w:t>1) создание по решению муниципального комитета  уполномоченного органа, осуществляющего мероприятия по обеспечению безопасности людей на водных объектах;</w:t>
      </w:r>
    </w:p>
    <w:p w:rsidR="00B27911" w:rsidRDefault="00B27911" w:rsidP="00B27911">
      <w:pPr>
        <w:ind w:right="-29" w:firstLine="684"/>
        <w:jc w:val="both"/>
        <w:outlineLvl w:val="0"/>
      </w:pPr>
      <w:r>
        <w:t>2) финансирование мероприятий по обеспечению безопасности людей на водных объектах в пределах средств, предусмотренных местным бюджетом;</w:t>
      </w:r>
    </w:p>
    <w:p w:rsidR="00B27911" w:rsidRDefault="00B27911" w:rsidP="00B27911">
      <w:pPr>
        <w:ind w:right="-29" w:firstLine="684"/>
        <w:jc w:val="both"/>
        <w:outlineLvl w:val="0"/>
      </w:pPr>
      <w:r>
        <w:t>3) создание комиссии по приемке и техническому освидетельствованию пляжных зон отдыха;</w:t>
      </w:r>
    </w:p>
    <w:p w:rsidR="00B27911" w:rsidRDefault="00B27911" w:rsidP="00B27911">
      <w:pPr>
        <w:ind w:right="-29" w:firstLine="684"/>
        <w:jc w:val="both"/>
        <w:outlineLvl w:val="0"/>
      </w:pPr>
      <w:r>
        <w:t xml:space="preserve">4) создание пляжных зон массового отдыха населения. </w:t>
      </w:r>
    </w:p>
    <w:p w:rsidR="00B27911" w:rsidRDefault="00B27911" w:rsidP="00B27911">
      <w:pPr>
        <w:ind w:right="-29" w:firstLine="684"/>
        <w:jc w:val="both"/>
        <w:outlineLvl w:val="0"/>
      </w:pPr>
      <w:r>
        <w:t xml:space="preserve">2. Администрация </w:t>
      </w:r>
      <w:r>
        <w:rPr>
          <w:bCs/>
        </w:rPr>
        <w:t xml:space="preserve">Сельского поселения </w:t>
      </w:r>
      <w:proofErr w:type="spellStart"/>
      <w:r w:rsidR="00172583">
        <w:rPr>
          <w:bCs/>
        </w:rPr>
        <w:t>Нижнеаврюзовский</w:t>
      </w:r>
      <w:proofErr w:type="spellEnd"/>
      <w:r>
        <w:rPr>
          <w:bCs/>
        </w:rPr>
        <w:t xml:space="preserve"> сельсовет </w:t>
      </w:r>
      <w:r>
        <w:t>ежегодно рассматривает состояние охраны жизни людей на воде и утверждает годовые планы обеспечения безопасности населения на водоемах.</w:t>
      </w:r>
    </w:p>
    <w:p w:rsidR="00B27911" w:rsidRDefault="00B27911" w:rsidP="00B27911">
      <w:pPr>
        <w:pStyle w:val="ConsNormal"/>
        <w:widowControl/>
        <w:ind w:right="-29" w:firstLine="17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7911" w:rsidRDefault="00B27911" w:rsidP="00B27911">
      <w:pPr>
        <w:numPr>
          <w:ilvl w:val="0"/>
          <w:numId w:val="1"/>
        </w:numPr>
        <w:ind w:right="-29"/>
        <w:jc w:val="center"/>
        <w:outlineLvl w:val="0"/>
        <w:rPr>
          <w:b/>
        </w:rPr>
      </w:pPr>
      <w:r>
        <w:rPr>
          <w:b/>
        </w:rPr>
        <w:t>Требования к местам отдыха на воде</w:t>
      </w:r>
    </w:p>
    <w:p w:rsidR="00B27911" w:rsidRDefault="00B27911" w:rsidP="00B27911">
      <w:pPr>
        <w:ind w:left="360" w:right="-29"/>
        <w:jc w:val="center"/>
        <w:outlineLvl w:val="0"/>
        <w:rPr>
          <w:b/>
        </w:rPr>
      </w:pPr>
    </w:p>
    <w:p w:rsidR="00B27911" w:rsidRDefault="00B27911" w:rsidP="00B27911">
      <w:pPr>
        <w:ind w:right="-29" w:firstLine="741"/>
        <w:jc w:val="both"/>
        <w:outlineLvl w:val="0"/>
      </w:pPr>
      <w:r>
        <w:t xml:space="preserve">1.  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>
          <w:t>500 метров</w:t>
        </w:r>
      </w:smartTag>
      <w:r>
        <w:t xml:space="preserve"> запрещаются стирка белья и купание животных;</w:t>
      </w:r>
    </w:p>
    <w:p w:rsidR="00B27911" w:rsidRDefault="00B27911" w:rsidP="00B27911">
      <w:pPr>
        <w:pStyle w:val="21"/>
        <w:ind w:left="0" w:firstLine="741"/>
      </w:pPr>
      <w:r>
        <w:t>2.  Места для отдыха на воде оборудуются  в достаточном количестве лежаками, тентами, зонтами для защиты от солнечных лучей;</w:t>
      </w:r>
    </w:p>
    <w:p w:rsidR="00B27911" w:rsidRDefault="00B27911" w:rsidP="00B27911">
      <w:pPr>
        <w:ind w:right="-29" w:firstLine="741"/>
        <w:jc w:val="both"/>
        <w:outlineLvl w:val="0"/>
      </w:pPr>
      <w:r>
        <w:t xml:space="preserve">3.   В </w:t>
      </w:r>
      <w:proofErr w:type="gramStart"/>
      <w:r>
        <w:t>местах, отведенных для купания продажа спиртных напитков  запрещается</w:t>
      </w:r>
      <w:proofErr w:type="gramEnd"/>
      <w:r>
        <w:t>.</w:t>
      </w:r>
    </w:p>
    <w:p w:rsidR="00B27911" w:rsidRDefault="00B27911" w:rsidP="00B27911">
      <w:pPr>
        <w:ind w:right="-29" w:firstLine="741"/>
        <w:jc w:val="both"/>
        <w:outlineLvl w:val="0"/>
      </w:pPr>
      <w:r>
        <w:t xml:space="preserve">4. Проведение на водоемах соревнований, праздников и других массовых мероприятий поселения  разрешается в местах, установленных администрацией Сельского поселения </w:t>
      </w:r>
      <w:proofErr w:type="spellStart"/>
      <w:r w:rsidR="00172583">
        <w:t>Нижнеаврюзовский</w:t>
      </w:r>
      <w:proofErr w:type="spellEnd"/>
      <w:r>
        <w:t xml:space="preserve"> сельсовет. </w:t>
      </w:r>
    </w:p>
    <w:p w:rsidR="00B27911" w:rsidRDefault="00B27911" w:rsidP="00B27911">
      <w:pPr>
        <w:ind w:right="-29" w:firstLine="684"/>
        <w:jc w:val="both"/>
        <w:outlineLvl w:val="0"/>
      </w:pPr>
      <w:r>
        <w:t>5. Предприятия, учреждения, организации при проведении массовых мероприятий на водоемах выделяют лиц, ответственных за безопасность людей на воде, общественный порядок и охрану окружающей среды.</w:t>
      </w:r>
    </w:p>
    <w:p w:rsidR="00B27911" w:rsidRDefault="00B27911" w:rsidP="00B27911">
      <w:pPr>
        <w:ind w:right="-29" w:firstLine="684"/>
        <w:jc w:val="both"/>
        <w:outlineLvl w:val="0"/>
      </w:pPr>
      <w:r>
        <w:t xml:space="preserve">6. Техническое освидетельствование и надзор за местами массового отдыха населения на водоемах, в части, касающейся обеспечения безопасности людей на воде и окружающей среды, осуществляет специально уполномоченная комиссия, создаваемая администрацией   Сельского поселения </w:t>
      </w:r>
      <w:proofErr w:type="spellStart"/>
      <w:r w:rsidR="00172583">
        <w:t>Нижнеаврюзовский</w:t>
      </w:r>
      <w:proofErr w:type="spellEnd"/>
      <w:r>
        <w:t xml:space="preserve"> сельсовет. </w:t>
      </w:r>
    </w:p>
    <w:p w:rsidR="00B27911" w:rsidRDefault="00B27911" w:rsidP="00B27911">
      <w:pPr>
        <w:ind w:right="-29" w:firstLine="684"/>
        <w:jc w:val="both"/>
        <w:outlineLvl w:val="0"/>
      </w:pPr>
      <w:r>
        <w:lastRenderedPageBreak/>
        <w:t xml:space="preserve">7. Поисковые и аварийно - спасательные работы при чрезвычайных ситуациях на водоемах осуществляются аварийно-спасательными формированиями Сельского поселения </w:t>
      </w:r>
      <w:proofErr w:type="spellStart"/>
      <w:r w:rsidR="00172583">
        <w:t>Нижнеаврюзовский</w:t>
      </w:r>
      <w:proofErr w:type="spellEnd"/>
      <w:r>
        <w:t xml:space="preserve"> сельсовет в соответствии с законодательством, регламентирующим организацию и порядок проведения этих работ.</w:t>
      </w:r>
    </w:p>
    <w:p w:rsidR="00B27911" w:rsidRDefault="00B27911" w:rsidP="00B27911">
      <w:pPr>
        <w:pStyle w:val="ConsNormal"/>
        <w:widowControl/>
        <w:ind w:right="-29" w:firstLine="17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7911" w:rsidRDefault="00B27911" w:rsidP="00B27911">
      <w:pPr>
        <w:numPr>
          <w:ilvl w:val="0"/>
          <w:numId w:val="1"/>
        </w:numPr>
        <w:ind w:right="-29"/>
        <w:jc w:val="center"/>
        <w:outlineLvl w:val="0"/>
        <w:rPr>
          <w:b/>
        </w:rPr>
      </w:pPr>
      <w:r>
        <w:rPr>
          <w:b/>
        </w:rPr>
        <w:t>Меры по обеспечению безопасности населения</w:t>
      </w:r>
    </w:p>
    <w:p w:rsidR="00B27911" w:rsidRDefault="00B27911" w:rsidP="00B27911">
      <w:pPr>
        <w:ind w:left="360" w:right="-29"/>
        <w:jc w:val="center"/>
        <w:outlineLvl w:val="0"/>
        <w:rPr>
          <w:b/>
        </w:rPr>
      </w:pPr>
    </w:p>
    <w:p w:rsidR="00B27911" w:rsidRDefault="00B27911" w:rsidP="00B27911">
      <w:pPr>
        <w:ind w:right="-29" w:firstLine="684"/>
        <w:jc w:val="both"/>
        <w:outlineLvl w:val="0"/>
      </w:pPr>
      <w:r>
        <w:t>1.Указания  сотрудников милиции, дружинников в части обеспечения безопасности людей и поддержания правопорядка в местах массового отдыха, являются обязательными для  граждан.</w:t>
      </w:r>
    </w:p>
    <w:p w:rsidR="00B27911" w:rsidRDefault="00B27911" w:rsidP="00B27911">
      <w:pPr>
        <w:ind w:right="-29" w:firstLine="684"/>
        <w:jc w:val="both"/>
        <w:outlineLvl w:val="0"/>
      </w:pPr>
      <w:r>
        <w:t>2. Каждый гражданин обязан оказывать посильную помощь людям, терпящим бедствие на воде.</w:t>
      </w:r>
    </w:p>
    <w:p w:rsidR="00B27911" w:rsidRDefault="00B27911" w:rsidP="00B27911">
      <w:pPr>
        <w:ind w:right="-29" w:firstLine="684"/>
        <w:jc w:val="both"/>
        <w:outlineLvl w:val="0"/>
      </w:pPr>
      <w:r>
        <w:t>3. В  местах массового отдыха запрещается:</w:t>
      </w:r>
    </w:p>
    <w:p w:rsidR="00B27911" w:rsidRDefault="00B27911" w:rsidP="00B27911">
      <w:pPr>
        <w:ind w:right="-29" w:firstLine="684"/>
        <w:jc w:val="both"/>
        <w:outlineLvl w:val="0"/>
      </w:pPr>
      <w:r>
        <w:t>1) загрязнять и засорять водоемы;</w:t>
      </w:r>
    </w:p>
    <w:p w:rsidR="00B27911" w:rsidRDefault="00B27911" w:rsidP="00B27911">
      <w:pPr>
        <w:ind w:right="-29" w:firstLine="684"/>
        <w:jc w:val="both"/>
        <w:outlineLvl w:val="0"/>
      </w:pPr>
      <w:r>
        <w:t>2) купаться в состоянии алкогольного, токсического и наркотического опьянения;</w:t>
      </w:r>
    </w:p>
    <w:p w:rsidR="00B27911" w:rsidRDefault="00B27911" w:rsidP="00B27911">
      <w:pPr>
        <w:ind w:right="-29" w:firstLine="684"/>
        <w:jc w:val="both"/>
        <w:outlineLvl w:val="0"/>
      </w:pPr>
      <w:r>
        <w:t>3) приводить с собой собак и других животных, за исключением специализированных мероприятий;</w:t>
      </w:r>
    </w:p>
    <w:p w:rsidR="00B27911" w:rsidRDefault="00B27911" w:rsidP="00B27911">
      <w:pPr>
        <w:ind w:right="-29" w:firstLine="684"/>
        <w:jc w:val="both"/>
        <w:outlineLvl w:val="0"/>
      </w:pPr>
      <w:r>
        <w:t>4) играть с мячом и в спортивные игры в не отведенных для этих целей местах, а также допускать шалости в воде, связанные с нырянием и захватом купающихся, подавать крики ложной тревоги;</w:t>
      </w:r>
    </w:p>
    <w:p w:rsidR="00B27911" w:rsidRDefault="00B27911" w:rsidP="00B27911">
      <w:pPr>
        <w:ind w:right="-29" w:firstLine="684"/>
        <w:jc w:val="both"/>
        <w:outlineLvl w:val="0"/>
      </w:pPr>
      <w:r>
        <w:t>5) плавать на досках, бревнах, лежаках, автомобильных камерах и др.</w:t>
      </w:r>
    </w:p>
    <w:p w:rsidR="00B27911" w:rsidRDefault="00B27911" w:rsidP="00B27911">
      <w:pPr>
        <w:ind w:right="-29" w:firstLine="684"/>
        <w:jc w:val="both"/>
        <w:outlineLvl w:val="0"/>
      </w:pPr>
      <w:r>
        <w:t>6) Взрослые обязаны не допускать купания детей без контроля, их шалостей на воде, плавания на не приспособленных для этого средствах (предметах) и других нарушений ими правил поведения на воде.</w:t>
      </w:r>
    </w:p>
    <w:p w:rsidR="00B27911" w:rsidRDefault="00B27911" w:rsidP="00B27911">
      <w:pPr>
        <w:ind w:right="-29"/>
        <w:jc w:val="both"/>
        <w:outlineLvl w:val="0"/>
        <w:rPr>
          <w:snapToGrid w:val="0"/>
        </w:rPr>
      </w:pPr>
    </w:p>
    <w:p w:rsidR="00B27911" w:rsidRDefault="00B27911" w:rsidP="00B27911">
      <w:pPr>
        <w:numPr>
          <w:ilvl w:val="0"/>
          <w:numId w:val="1"/>
        </w:numPr>
        <w:ind w:right="-29"/>
        <w:jc w:val="center"/>
        <w:outlineLvl w:val="0"/>
        <w:rPr>
          <w:b/>
        </w:rPr>
      </w:pPr>
      <w:r>
        <w:rPr>
          <w:b/>
        </w:rPr>
        <w:t>Финансовое обеспечение</w:t>
      </w:r>
    </w:p>
    <w:p w:rsidR="00B27911" w:rsidRDefault="00B27911" w:rsidP="00B27911">
      <w:pPr>
        <w:ind w:left="360" w:right="-29"/>
        <w:jc w:val="center"/>
        <w:outlineLvl w:val="0"/>
        <w:rPr>
          <w:b/>
        </w:rPr>
      </w:pPr>
    </w:p>
    <w:p w:rsidR="00B27911" w:rsidRDefault="00B27911" w:rsidP="00B27911">
      <w:pPr>
        <w:pStyle w:val="21"/>
        <w:ind w:left="0" w:firstLine="684"/>
      </w:pPr>
      <w:r>
        <w:t>Финансовое обеспечение мероприятий по осуществлению безопасности людей на водных объектах, охране жизни и здоровья осуществляется за счет средств местного бюджета, а также средств юридических лиц и граждан, осуществляющих организацию отдыха населения поселения на водных объектах.</w:t>
      </w:r>
    </w:p>
    <w:p w:rsidR="00B27911" w:rsidRDefault="00B27911" w:rsidP="00B27911">
      <w:pPr>
        <w:pBdr>
          <w:bottom w:val="single" w:sz="12" w:space="1" w:color="auto"/>
        </w:pBdr>
        <w:ind w:firstLine="170"/>
        <w:jc w:val="both"/>
        <w:outlineLvl w:val="0"/>
      </w:pPr>
    </w:p>
    <w:p w:rsidR="00B27911" w:rsidRDefault="00B27911" w:rsidP="00B27911">
      <w:pPr>
        <w:tabs>
          <w:tab w:val="left" w:pos="1800"/>
        </w:tabs>
        <w:ind w:right="3"/>
        <w:jc w:val="both"/>
        <w:outlineLvl w:val="0"/>
      </w:pPr>
    </w:p>
    <w:p w:rsidR="00B27911" w:rsidRDefault="00B27911" w:rsidP="00B27911">
      <w:pPr>
        <w:tabs>
          <w:tab w:val="left" w:pos="1800"/>
        </w:tabs>
        <w:ind w:right="3"/>
        <w:jc w:val="both"/>
        <w:outlineLvl w:val="0"/>
      </w:pPr>
    </w:p>
    <w:p w:rsidR="00B27911" w:rsidRDefault="00B27911" w:rsidP="00B27911">
      <w:pPr>
        <w:tabs>
          <w:tab w:val="left" w:pos="1800"/>
        </w:tabs>
        <w:ind w:right="3"/>
        <w:jc w:val="both"/>
        <w:outlineLvl w:val="0"/>
      </w:pPr>
    </w:p>
    <w:p w:rsidR="00B27911" w:rsidRDefault="00B27911" w:rsidP="00B27911"/>
    <w:p w:rsidR="00B27911" w:rsidRDefault="00B27911" w:rsidP="00B27911"/>
    <w:p w:rsidR="00B27911" w:rsidRDefault="00B27911" w:rsidP="00B27911"/>
    <w:p w:rsidR="00B27911" w:rsidRDefault="00B27911" w:rsidP="00B27911"/>
    <w:p w:rsidR="00B27911" w:rsidRDefault="00B27911" w:rsidP="00B27911"/>
    <w:p w:rsidR="00581856" w:rsidRDefault="00581856"/>
    <w:sectPr w:rsidR="00581856" w:rsidSect="0058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831"/>
    <w:multiLevelType w:val="hybridMultilevel"/>
    <w:tmpl w:val="A3D4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11"/>
    <w:rsid w:val="00172583"/>
    <w:rsid w:val="003E6927"/>
    <w:rsid w:val="00537D84"/>
    <w:rsid w:val="00581856"/>
    <w:rsid w:val="007100A7"/>
    <w:rsid w:val="007E2178"/>
    <w:rsid w:val="00B27911"/>
    <w:rsid w:val="00BE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27911"/>
    <w:pPr>
      <w:keepNext/>
      <w:tabs>
        <w:tab w:val="left" w:pos="1800"/>
      </w:tabs>
      <w:ind w:left="-57" w:right="3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B2791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">
    <w:name w:val="Body Text 2"/>
    <w:basedOn w:val="a"/>
    <w:link w:val="20"/>
    <w:rsid w:val="00B27911"/>
    <w:pPr>
      <w:shd w:val="clear" w:color="auto" w:fill="FFFFFF"/>
      <w:jc w:val="both"/>
      <w:outlineLvl w:val="0"/>
    </w:pPr>
  </w:style>
  <w:style w:type="character" w:customStyle="1" w:styleId="20">
    <w:name w:val="Основной текст 2 Знак"/>
    <w:basedOn w:val="a0"/>
    <w:link w:val="2"/>
    <w:rsid w:val="00B2791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B27911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B2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B27911"/>
    <w:rPr>
      <w:b/>
      <w:bCs/>
    </w:rPr>
  </w:style>
  <w:style w:type="paragraph" w:styleId="a4">
    <w:name w:val="Body Text Indent"/>
    <w:basedOn w:val="a"/>
    <w:link w:val="a5"/>
    <w:rsid w:val="00B27911"/>
    <w:pPr>
      <w:ind w:left="1005" w:hanging="296"/>
      <w:jc w:val="both"/>
    </w:pPr>
    <w:rPr>
      <w:rFonts w:ascii="Arial" w:hAnsi="Arial"/>
      <w:b/>
      <w:szCs w:val="20"/>
    </w:rPr>
  </w:style>
  <w:style w:type="character" w:customStyle="1" w:styleId="a5">
    <w:name w:val="Основной текст с отступом Знак"/>
    <w:basedOn w:val="a0"/>
    <w:link w:val="a4"/>
    <w:rsid w:val="00B27911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Normal">
    <w:name w:val="ConsNormal"/>
    <w:rsid w:val="00B27911"/>
    <w:pPr>
      <w:widowControl w:val="0"/>
      <w:spacing w:after="0" w:line="240" w:lineRule="auto"/>
      <w:ind w:firstLine="720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6</cp:revision>
  <dcterms:created xsi:type="dcterms:W3CDTF">2015-04-29T04:20:00Z</dcterms:created>
  <dcterms:modified xsi:type="dcterms:W3CDTF">2015-04-29T06:30:00Z</dcterms:modified>
</cp:coreProperties>
</file>