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AA" w:rsidRPr="00B12048" w:rsidRDefault="005E2EAA" w:rsidP="005E2EAA">
      <w:pPr>
        <w:pStyle w:val="a5"/>
        <w:rPr>
          <w:rFonts w:ascii="Times New Roman" w:hAnsi="Times New Roman"/>
          <w:bCs w:val="0"/>
          <w:caps/>
          <w:sz w:val="28"/>
          <w:szCs w:val="28"/>
        </w:rPr>
      </w:pPr>
      <w:r w:rsidRPr="00B12048">
        <w:rPr>
          <w:rFonts w:ascii="Times New Roman" w:hAnsi="Times New Roman"/>
          <w:caps/>
          <w:sz w:val="28"/>
          <w:szCs w:val="28"/>
        </w:rPr>
        <w:t>Совет</w:t>
      </w:r>
      <w:r w:rsidR="00B12048" w:rsidRPr="00B12048">
        <w:rPr>
          <w:rFonts w:ascii="Times New Roman" w:hAnsi="Times New Roman"/>
          <w:caps/>
          <w:sz w:val="28"/>
          <w:szCs w:val="28"/>
        </w:rPr>
        <w:t xml:space="preserve"> </w:t>
      </w:r>
      <w:r w:rsidRPr="00B12048">
        <w:rPr>
          <w:rFonts w:ascii="Times New Roman" w:hAnsi="Times New Roman"/>
          <w:caps/>
          <w:sz w:val="28"/>
          <w:szCs w:val="28"/>
        </w:rPr>
        <w:t>СЕЛЬСКОГО ПОСЕЛЕНИЯ</w:t>
      </w:r>
      <w:r w:rsidR="0030680A">
        <w:rPr>
          <w:rFonts w:ascii="Times New Roman" w:hAnsi="Times New Roman"/>
          <w:caps/>
          <w:sz w:val="28"/>
          <w:szCs w:val="28"/>
        </w:rPr>
        <w:t xml:space="preserve">НИЖНЕАВРЮЗОВСКИЙ </w:t>
      </w:r>
      <w:r w:rsidRPr="00B12048">
        <w:rPr>
          <w:rFonts w:ascii="Times New Roman" w:hAnsi="Times New Roman"/>
          <w:caps/>
          <w:sz w:val="28"/>
          <w:szCs w:val="28"/>
        </w:rPr>
        <w:t>СЕЛЬСОВЕТ муниципального района Альшеевский район</w:t>
      </w:r>
      <w:r w:rsidRPr="00B12048">
        <w:rPr>
          <w:rFonts w:ascii="Times New Roman" w:hAnsi="Times New Roman"/>
          <w:b w:val="0"/>
          <w:caps/>
          <w:sz w:val="28"/>
          <w:szCs w:val="28"/>
        </w:rPr>
        <w:t xml:space="preserve"> </w:t>
      </w:r>
      <w:r w:rsidRPr="00B12048">
        <w:rPr>
          <w:rFonts w:ascii="Times New Roman" w:hAnsi="Times New Roman"/>
          <w:bCs w:val="0"/>
          <w:caps/>
          <w:sz w:val="28"/>
          <w:szCs w:val="28"/>
        </w:rPr>
        <w:t>Республики Башкортостан</w:t>
      </w:r>
    </w:p>
    <w:p w:rsidR="005E2EAA" w:rsidRPr="00B12048" w:rsidRDefault="0030680A" w:rsidP="005E2EA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КАРАР                       </w:t>
      </w:r>
      <w:r w:rsidR="005E2EAA" w:rsidRPr="00B12048">
        <w:rPr>
          <w:rFonts w:ascii="Times New Roman" w:hAnsi="Times New Roman"/>
          <w:sz w:val="28"/>
          <w:szCs w:val="28"/>
        </w:rPr>
        <w:t>РЕШЕНИЕ</w:t>
      </w:r>
    </w:p>
    <w:p w:rsidR="005E2EAA" w:rsidRPr="00B12048" w:rsidRDefault="005E2EAA" w:rsidP="005E2EAA">
      <w:pPr>
        <w:pStyle w:val="a5"/>
        <w:rPr>
          <w:rFonts w:ascii="Times New Roman" w:hAnsi="Times New Roman"/>
          <w:b w:val="0"/>
          <w:bCs w:val="0"/>
          <w:spacing w:val="0"/>
          <w:sz w:val="26"/>
          <w:szCs w:val="26"/>
        </w:rPr>
      </w:pPr>
      <w:r w:rsidRPr="005E2EAA">
        <w:rPr>
          <w:rFonts w:ascii="Times New Roman" w:hAnsi="Times New Roman"/>
          <w:b w:val="0"/>
          <w:bCs w:val="0"/>
          <w:spacing w:val="0"/>
          <w:sz w:val="26"/>
          <w:szCs w:val="26"/>
        </w:rPr>
        <w:t>Об определении размера арендной платы за земли, государственная собственность на которые не разграничена</w:t>
      </w:r>
      <w:r w:rsidRPr="00B12048">
        <w:rPr>
          <w:rFonts w:ascii="Times New Roman" w:hAnsi="Times New Roman"/>
          <w:b w:val="0"/>
          <w:bCs w:val="0"/>
          <w:spacing w:val="0"/>
          <w:sz w:val="26"/>
          <w:szCs w:val="26"/>
        </w:rPr>
        <w:t xml:space="preserve"> на территории  сельского пос</w:t>
      </w:r>
      <w:r w:rsidR="0030680A">
        <w:rPr>
          <w:rFonts w:ascii="Times New Roman" w:hAnsi="Times New Roman"/>
          <w:b w:val="0"/>
          <w:bCs w:val="0"/>
          <w:spacing w:val="0"/>
          <w:sz w:val="26"/>
          <w:szCs w:val="26"/>
        </w:rPr>
        <w:t xml:space="preserve">еления </w:t>
      </w:r>
      <w:proofErr w:type="spellStart"/>
      <w:r w:rsidR="0030680A">
        <w:rPr>
          <w:rFonts w:ascii="Times New Roman" w:hAnsi="Times New Roman"/>
          <w:b w:val="0"/>
          <w:bCs w:val="0"/>
          <w:spacing w:val="0"/>
          <w:sz w:val="26"/>
          <w:szCs w:val="26"/>
        </w:rPr>
        <w:t>Нижнеаврюзовский</w:t>
      </w:r>
      <w:proofErr w:type="spellEnd"/>
      <w:r w:rsidR="0030680A">
        <w:rPr>
          <w:rFonts w:ascii="Times New Roman" w:hAnsi="Times New Roman"/>
          <w:b w:val="0"/>
          <w:bCs w:val="0"/>
          <w:spacing w:val="0"/>
          <w:sz w:val="26"/>
          <w:szCs w:val="26"/>
        </w:rPr>
        <w:t xml:space="preserve"> </w:t>
      </w:r>
      <w:r w:rsidRPr="00B12048">
        <w:rPr>
          <w:rFonts w:ascii="Times New Roman" w:hAnsi="Times New Roman"/>
          <w:b w:val="0"/>
          <w:bCs w:val="0"/>
          <w:spacing w:val="0"/>
          <w:sz w:val="26"/>
          <w:szCs w:val="26"/>
        </w:rPr>
        <w:t xml:space="preserve">сельсовет муниципального района </w:t>
      </w:r>
      <w:proofErr w:type="spellStart"/>
      <w:r w:rsidRPr="00B12048">
        <w:rPr>
          <w:rFonts w:ascii="Times New Roman" w:hAnsi="Times New Roman"/>
          <w:b w:val="0"/>
          <w:bCs w:val="0"/>
          <w:spacing w:val="0"/>
          <w:sz w:val="26"/>
          <w:szCs w:val="26"/>
        </w:rPr>
        <w:t>Альшеевский</w:t>
      </w:r>
      <w:proofErr w:type="spellEnd"/>
      <w:r w:rsidRPr="00B12048">
        <w:rPr>
          <w:rFonts w:ascii="Times New Roman" w:hAnsi="Times New Roman"/>
          <w:b w:val="0"/>
          <w:bCs w:val="0"/>
          <w:spacing w:val="0"/>
          <w:sz w:val="26"/>
          <w:szCs w:val="26"/>
        </w:rPr>
        <w:t xml:space="preserve"> район Республики Башкортостан</w:t>
      </w:r>
    </w:p>
    <w:p w:rsidR="005E2EAA" w:rsidRPr="005E2EAA" w:rsidRDefault="005E2EAA" w:rsidP="005E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AA" w:rsidRPr="005E2EAA" w:rsidRDefault="005E2EAA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Земельным кодексом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 введении в действие Земельного кодекса Российской Федерации",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 "О регулировании земельных отношений в Республике Башкортостан"</w:t>
      </w:r>
      <w:r w:rsidR="00B12048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постановлением Правительства Республики Башкортостан №480 от 22 декабря 2009 года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реализации принципа платности использования земли и эффективного управления земельными ресурсами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РЕШИЛ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5E2EAA" w:rsidRPr="005E2EAA" w:rsidRDefault="005E2EAA" w:rsidP="00B12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прилагаемые:</w:t>
      </w:r>
    </w:p>
    <w:p w:rsidR="00B12048" w:rsidRPr="00B12048" w:rsidRDefault="00B12048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коэффициенты, учитывающие категорию арендаторов и вид использования земельных участков, для определения размера арендной платы за земли до разграничения государственной собственности на землю на 2015 год на территории  сельского пос</w:t>
      </w:r>
      <w:r w:rsidR="0030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еления </w:t>
      </w:r>
      <w:proofErr w:type="spellStart"/>
      <w:r w:rsidR="0030680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Нижнеаврюзовский</w:t>
      </w:r>
      <w:proofErr w:type="spellEnd"/>
      <w:r w:rsidR="0030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сельсовет;</w:t>
      </w:r>
    </w:p>
    <w:p w:rsidR="00B12048" w:rsidRPr="00B12048" w:rsidRDefault="00B12048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ставки арендной платы </w:t>
      </w: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земли до разграничения государственной собственности на землю в процентах от кадастровой стоимости</w:t>
      </w:r>
      <w:proofErr w:type="gram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 на 2015 год на территории  сельского пос</w:t>
      </w:r>
      <w:r w:rsidR="0030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еления </w:t>
      </w:r>
      <w:proofErr w:type="spellStart"/>
      <w:r w:rsidR="0030680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Нижнеаврюзовский</w:t>
      </w:r>
      <w:proofErr w:type="spellEnd"/>
      <w:r w:rsidR="0030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сельсовет.   </w:t>
      </w:r>
    </w:p>
    <w:p w:rsidR="005E2EAA" w:rsidRPr="005E2EAA" w:rsidRDefault="005E2EAA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по договорам аренды земельных участков, заключенным до 1 января 2009 года, расчет размера арендной платы за земельные участки на 2010-2016 годы осуществляется на территории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</w:t>
      </w:r>
      <w:r w:rsidR="0030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еления </w:t>
      </w:r>
      <w:proofErr w:type="spellStart"/>
      <w:r w:rsidR="0030680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Нижнеаврюзовский</w:t>
      </w:r>
      <w:proofErr w:type="spellEnd"/>
      <w:r w:rsidR="0030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Альшеевский</w:t>
      </w:r>
      <w:proofErr w:type="spell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</w:t>
      </w:r>
      <w:proofErr w:type="gramEnd"/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объекта, или на основании ставки арендной платы за землю по зонам градостроительной ценности и экономико-планировочным районам в зависимости от видов функционального использования и типов объектов.</w:t>
      </w:r>
    </w:p>
    <w:p w:rsidR="00A4760C" w:rsidRPr="005E2EAA" w:rsidRDefault="005E2EAA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4760C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за использование земельных участков, участков, государственная собственность на которые не разграничена, полномочия по распоряжению которыми в соответствии с законодательством осуществляются </w:t>
      </w:r>
      <w:r w:rsidR="00A71367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 местного самоуправления</w:t>
      </w:r>
      <w:r w:rsidR="00A4760C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  <w:proofErr w:type="gramEnd"/>
    </w:p>
    <w:p w:rsidR="00A4760C" w:rsidRPr="005E2EAA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двух процентов кадастровой стоимости арендуемых земельных участков;</w:t>
      </w:r>
    </w:p>
    <w:p w:rsidR="00A4760C" w:rsidRPr="005E2EAA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 десятых процента кадастровой стоимости арендуемых земельных участков из земель сельскохозяйственного назначения;</w:t>
      </w:r>
    </w:p>
    <w:p w:rsidR="00A4760C" w:rsidRPr="005E2EAA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полутора процентов кадастровой стоимости арендуемых земельных участков, изъятых из оборота или ограниченных в обороте.</w:t>
      </w:r>
    </w:p>
    <w:p w:rsidR="00B12048" w:rsidRPr="00B12048" w:rsidRDefault="00B12048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71367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.  Установить на 2015 год понижающий коэффициент в размере 0,01:</w:t>
      </w:r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предприятию (организации), находящемуся</w:t>
      </w: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ейся</w:t>
      </w:r>
      <w:proofErr w:type="spell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стадии конкурсного производства;</w:t>
      </w:r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а также в остальных случаях предоставления муниципальной преференции</w:t>
      </w: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соответствии с антимонопольным законодательством;</w:t>
      </w:r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ставка 0,01 процента устанавливается в отношении арендной платы, равной размеру такого вычета;</w:t>
      </w:r>
    </w:p>
    <w:p w:rsidR="005E2EAA" w:rsidRPr="005E2EAA" w:rsidRDefault="00B12048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E2EAA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5E2EAA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5E2EAA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 1 </w:t>
      </w:r>
      <w:r w:rsidR="005E2EAA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5E2EAA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5E2EAA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E2EAA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года.</w:t>
      </w:r>
    </w:p>
    <w:p w:rsidR="005E2EAA" w:rsidRPr="005E2EAA" w:rsidRDefault="005E2EAA" w:rsidP="005E2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33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</w:tblGrid>
      <w:tr w:rsidR="005E2EAA" w:rsidRPr="00B12048" w:rsidTr="005E2EAA">
        <w:trPr>
          <w:tblCellSpacing w:w="15" w:type="dxa"/>
        </w:trPr>
        <w:tc>
          <w:tcPr>
            <w:tcW w:w="4952" w:type="pct"/>
            <w:hideMark/>
          </w:tcPr>
          <w:p w:rsidR="005E2EAA" w:rsidRDefault="0030680A" w:rsidP="005E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сельского поселения      </w:t>
            </w:r>
          </w:p>
          <w:p w:rsidR="0030680A" w:rsidRDefault="0030680A" w:rsidP="005E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Нижнеаврюзовский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0680A" w:rsidRPr="005E2EAA" w:rsidRDefault="0030680A" w:rsidP="005E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сельсовет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Р.Р.Файрушин</w:t>
            </w:r>
            <w:proofErr w:type="spellEnd"/>
          </w:p>
        </w:tc>
      </w:tr>
    </w:tbl>
    <w:p w:rsidR="005E2EAA" w:rsidRPr="005E2EAA" w:rsidRDefault="005E2EAA" w:rsidP="005E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D0F" w:rsidRDefault="00052D0F">
      <w:pPr>
        <w:rPr>
          <w:rFonts w:ascii="Times New Roman" w:hAnsi="Times New Roman" w:cs="Times New Roman"/>
        </w:rPr>
      </w:pPr>
    </w:p>
    <w:p w:rsidR="00C975B9" w:rsidRDefault="00C975B9">
      <w:pPr>
        <w:rPr>
          <w:rFonts w:ascii="Times New Roman" w:hAnsi="Times New Roman" w:cs="Times New Roman"/>
        </w:rPr>
      </w:pPr>
    </w:p>
    <w:p w:rsidR="00C975B9" w:rsidRDefault="00C975B9">
      <w:pPr>
        <w:rPr>
          <w:rFonts w:ascii="Times New Roman" w:hAnsi="Times New Roman" w:cs="Times New Roman"/>
        </w:rPr>
      </w:pPr>
    </w:p>
    <w:p w:rsidR="00C975B9" w:rsidRDefault="00C975B9">
      <w:pPr>
        <w:rPr>
          <w:rFonts w:ascii="Times New Roman" w:hAnsi="Times New Roman" w:cs="Times New Roman"/>
        </w:rPr>
      </w:pPr>
    </w:p>
    <w:p w:rsidR="00C975B9" w:rsidRDefault="00C975B9">
      <w:pPr>
        <w:rPr>
          <w:rFonts w:ascii="Times New Roman" w:hAnsi="Times New Roman" w:cs="Times New Roman"/>
        </w:rPr>
      </w:pPr>
    </w:p>
    <w:p w:rsidR="00C975B9" w:rsidRDefault="00C975B9">
      <w:pPr>
        <w:rPr>
          <w:rFonts w:ascii="Times New Roman" w:hAnsi="Times New Roman" w:cs="Times New Roman"/>
        </w:rPr>
      </w:pPr>
    </w:p>
    <w:p w:rsidR="00324744" w:rsidRPr="00324744" w:rsidRDefault="00324744" w:rsidP="00324744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  <w:r w:rsidRPr="00324744">
        <w:rPr>
          <w:rFonts w:ascii="Times New Roman" w:eastAsiaTheme="minorHAnsi" w:hAnsi="Times New Roman"/>
          <w:spacing w:val="0"/>
          <w:sz w:val="20"/>
          <w:szCs w:val="20"/>
          <w:lang w:eastAsia="en-US"/>
        </w:rPr>
        <w:lastRenderedPageBreak/>
        <w:t>Утверждено  решением</w:t>
      </w:r>
    </w:p>
    <w:p w:rsidR="00324744" w:rsidRDefault="00324744" w:rsidP="0032474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</w:t>
      </w:r>
      <w:r w:rsidRPr="00C975B9">
        <w:rPr>
          <w:rFonts w:ascii="Times New Roman" w:hAnsi="Times New Roman" w:cs="Times New Roman"/>
          <w:b/>
          <w:bCs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b/>
          <w:bCs/>
          <w:sz w:val="20"/>
          <w:szCs w:val="20"/>
        </w:rPr>
        <w:t>сельского посел</w:t>
      </w:r>
      <w:r w:rsidR="0030680A">
        <w:rPr>
          <w:rFonts w:ascii="Times New Roman" w:hAnsi="Times New Roman" w:cs="Times New Roman"/>
          <w:b/>
          <w:bCs/>
          <w:sz w:val="20"/>
          <w:szCs w:val="20"/>
        </w:rPr>
        <w:t xml:space="preserve">ения </w:t>
      </w:r>
      <w:proofErr w:type="spellStart"/>
      <w:r w:rsidR="0030680A">
        <w:rPr>
          <w:rFonts w:ascii="Times New Roman" w:hAnsi="Times New Roman" w:cs="Times New Roman"/>
          <w:b/>
          <w:bCs/>
          <w:sz w:val="20"/>
          <w:szCs w:val="20"/>
        </w:rPr>
        <w:t>Нижнеаврюзовский</w:t>
      </w:r>
      <w:proofErr w:type="spellEnd"/>
      <w:r w:rsidR="0030680A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</w:t>
      </w:r>
    </w:p>
    <w:p w:rsidR="00324744" w:rsidRPr="00C975B9" w:rsidRDefault="00324744" w:rsidP="0032474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  <w:sz w:val="20"/>
          <w:szCs w:val="20"/>
        </w:rPr>
        <w:t>МР Альшеевский район</w:t>
      </w:r>
    </w:p>
    <w:p w:rsidR="00324744" w:rsidRPr="00C975B9" w:rsidRDefault="00324744" w:rsidP="003247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975B9">
        <w:rPr>
          <w:rFonts w:ascii="Times New Roman" w:hAnsi="Times New Roman" w:cs="Times New Roman"/>
        </w:rPr>
        <w:t xml:space="preserve">                                                                                                    от </w:t>
      </w:r>
      <w:r w:rsidR="0030680A">
        <w:rPr>
          <w:rFonts w:ascii="Times New Roman" w:hAnsi="Times New Roman" w:cs="Times New Roman"/>
        </w:rPr>
        <w:t xml:space="preserve">                   </w:t>
      </w:r>
      <w:r w:rsidRPr="00C975B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 года №_______</w:t>
      </w:r>
      <w:r w:rsidRPr="00C975B9">
        <w:rPr>
          <w:rFonts w:ascii="Times New Roman" w:hAnsi="Times New Roman" w:cs="Times New Roman"/>
        </w:rPr>
        <w:t xml:space="preserve"> </w:t>
      </w:r>
    </w:p>
    <w:p w:rsidR="00C975B9" w:rsidRDefault="00C975B9" w:rsidP="00C975B9">
      <w:pPr>
        <w:jc w:val="center"/>
        <w:rPr>
          <w:rFonts w:ascii="Times New Roman" w:hAnsi="Times New Roman" w:cs="Times New Roman"/>
          <w:b/>
          <w:bCs/>
        </w:rPr>
      </w:pPr>
    </w:p>
    <w:p w:rsidR="00C975B9" w:rsidRPr="00C975B9" w:rsidRDefault="00C975B9" w:rsidP="00C975B9">
      <w:pPr>
        <w:jc w:val="center"/>
        <w:rPr>
          <w:rFonts w:ascii="Times New Roman" w:hAnsi="Times New Roman" w:cs="Times New Roman"/>
          <w:b/>
          <w:bCs/>
        </w:rPr>
      </w:pPr>
      <w:r w:rsidRPr="00C975B9">
        <w:rPr>
          <w:rFonts w:ascii="Times New Roman" w:hAnsi="Times New Roman" w:cs="Times New Roman"/>
          <w:b/>
          <w:bCs/>
        </w:rPr>
        <w:t xml:space="preserve">Коэффициенты, учитывающие категорию арендаторов, арендующих земельные участки </w:t>
      </w:r>
      <w:r w:rsidR="00324744" w:rsidRPr="00324744">
        <w:rPr>
          <w:rFonts w:ascii="Times New Roman" w:hAnsi="Times New Roman" w:cs="Times New Roman"/>
          <w:b/>
          <w:bCs/>
        </w:rPr>
        <w:t>государственная собственность на которые не разграничена</w:t>
      </w:r>
      <w:r w:rsidRPr="00C975B9">
        <w:rPr>
          <w:rFonts w:ascii="Times New Roman" w:hAnsi="Times New Roman" w:cs="Times New Roman"/>
          <w:b/>
          <w:bCs/>
        </w:rPr>
        <w:t xml:space="preserve"> и вид использования земельных участков на 2015 год</w:t>
      </w:r>
    </w:p>
    <w:p w:rsidR="00C975B9" w:rsidRPr="002936E1" w:rsidRDefault="00C975B9" w:rsidP="00C975B9">
      <w:pPr>
        <w:rPr>
          <w:sz w:val="16"/>
          <w:szCs w:val="16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62"/>
        <w:gridCol w:w="1353"/>
        <w:gridCol w:w="1135"/>
        <w:gridCol w:w="1182"/>
      </w:tblGrid>
      <w:tr w:rsidR="00C975B9" w:rsidRPr="00C975B9" w:rsidTr="00F5518E">
        <w:trPr>
          <w:trHeight w:val="305"/>
          <w:jc w:val="center"/>
        </w:trPr>
        <w:tc>
          <w:tcPr>
            <w:tcW w:w="6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Сфера использования земель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Коэффициенты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учитывающие категорию и Вид использования земельных участков</w:t>
            </w:r>
          </w:p>
        </w:tc>
      </w:tr>
      <w:tr w:rsidR="00C975B9" w:rsidRPr="00C975B9" w:rsidTr="00F5518E">
        <w:trPr>
          <w:trHeight w:val="247"/>
          <w:jc w:val="center"/>
        </w:trPr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 черте сельских населенных пунктов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Вне черты населенного пункта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1417"/>
          <w:jc w:val="center"/>
        </w:trPr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промышленных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и коммунально-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складских территорий, транспорта, связи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Земли жилой и общественной застройки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278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118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1. Жилищное хозяйство</w:t>
            </w:r>
          </w:p>
        </w:tc>
      </w:tr>
      <w:tr w:rsidR="00C975B9" w:rsidRPr="00C975B9" w:rsidTr="00F5518E">
        <w:trPr>
          <w:trHeight w:val="875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1.1. Жилой фонд, учреждения обслуживания жилого фонда, хозяйственно-вспомогательные постройки (погреба,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хозблоки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, голубятни),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приусадебные участки индивидуальной жилой застройки; приходящиеся на жилые помещения доли в праве аренды неделимых земельных участков.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3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1.2. Полигоны твердых бытовых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2. Образование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2.1. Негосударственные учреждения образования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2.2. Курсы  подготовки  специалистов (автошколы, курсы по повышению квалификации и др.)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2.3. Учреждения  образования, 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в пунктах 2.1 и 2.2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tabs>
                <w:tab w:val="left" w:pos="1150"/>
                <w:tab w:val="center" w:pos="13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3. Здравоохранение, социальная защита населения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3.1. Негосударственные лечебно-оздоровительные учреждения, аптеки, фармацевтические фирмы, медицинские страховые компании, склады и базы медицинских учреждений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3.2 фармацевтические фирмы, медицинские страховые компании, склады и базы </w:t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медицинских учреждений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3.3 Учреждения здравоохранения (больницы, поликлиники, профилактории, лечебно-оздоровительные центры,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санэпидемстанции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, учреждения соцзащиты, государственные санаторные учреждения)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4. Культура, искусство и спорт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4.1.Библиотеки, клубы, дворцы и дома культуры,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кинотеатры, музеи, театры детские центры, концертные организации, дома дружбы,  киностудии, соответствующие общежития,  музыкальные, художественные и хореографические школы парки культуры и отдыха (за исключением передвижных городков аттракционов), ботанические сады, зоопарки, стационарные и передвижные зверинцы (кроме отнесенных к числу научных), книжные  палаты, зрелищные предприятия:, цирки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4.2.Религиозные организации, церкви, молельные дома, мечети, монастыри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Дворцы спорта, спортивные школы, РОСТО Башкортостана, спорткомплексы,  стадионы, физкультурно-оздоровительные комплексы, учебно-тренировочные центры и базы, специализированные и комплексные спортивные залы, манежи, велотреки, искусственные водные бассейны и катки, спортивные трассы, теннисные корты, площадки для гольфа, стрельбища, тиры (стенды), спортивные базы (включая альпинистские базы и  базы по прокату спортивного инвентаря и оборудования); ипподромы;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спортивные клубы, автомотоклубы, водные и спасательные станции, авто и мотодромы, школы служебного собаководства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4.4. Средства массовой информации, редакции, типографии, корпункты, телестудии, радиостудии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4.5. Партии, союзы, общества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5. Бытовое обслуживание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5.1.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Производственные объекты бытового обслуживания населения: предприятия по обслуживанию и ремонту бытовой техники; изготовление швейных изделий всех видов, металлоизделий хозяйственного обихода; изготовлению и ремонту мебели, ковров, гардинно-тюлевых, трикотажных и др. изделий и пр.; по пошиву и ремонту меховых изделий, обуви; фабрики и мастерские по химической чистке и  крашению, комплексные предприятия по химической чистке одежды и стирке белья;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фабрики-прачечные,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фотообъединения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фотокинолаборатории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; студии </w:t>
            </w:r>
            <w:proofErr w:type="spellStart"/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аудио-видеозаписи</w:t>
            </w:r>
            <w:proofErr w:type="spellEnd"/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; предприятия по выдаче населению напрокат предметов культурно- бытового назначения и хозяйственного обихода, пункты проката видеокассет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5.2.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Непроизводственные объекты бытового обслуживания населения: бани, бани-прачечные, общественные туалеты, парикмахерские; похоронные бюро, кладбища, крематории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5.3.Гостиницы, мотели, кемпинги, общежития для  приезжих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5.4. Временные сооружения, используемые под мастерские, пункты обслуживания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6. Кредитно-финансовые учреждения и организации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6.1.Банки, биржи, брокерские и иные посреднические фирмы и конторы, фирмы, осуществляющие операции с ценными бумагами и валютой, лизинговые и страховые компании, и т.п.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6.2. Страховые компании, инвестиционные компании и фонды, инвестиционно-банковские группы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ломбарды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7. Фонды и объединения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 Пенсионные, медицинские фонды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7.2  Общественные объединения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8. Учреждения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8.1. Учреждения судебно-правовой   и  уголовно-исполнительной системы, объекты, предоставляемые для размещения внутренних войск, пожарной охраны и таможни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8.2. Негосударственные нотариальные и адвокатские конторы, юридические консультации, юридические объединения и ассоциации, ,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8.3. Охранные организации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8.4. Конторы, офисы:  Офисы, представительства коммерческих организаций и индивидуальных предпринимателей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8.5  Административные здания промышленных предприятий и строительных организаций (отдельно учитываемые)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8.6. Другие учреждения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8.6.Учреждения, ведущие научно- исследовательские работы, конструкторские и проектные организации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9. Отдых и развлечения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9.1. Дискоклубы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9.2 Ночные клубы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420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10. Коммунальное хозяйство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tabs>
                <w:tab w:val="left" w:pos="1280"/>
                <w:tab w:val="center" w:pos="3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  <w:t>10.1. Предприятия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10.2. Очистные сооружения, водозаборы, площадки для бытовых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0,3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10.3. площадки для промышленных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10.4. Склады и базы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10.5 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Транспорт и техническое обслуживание автотранспорта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11.1. Пассажирский и грузовой транспорт:  вокзалы, предприятия автомобильного  транспорта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11.2. Транспорт нефти и газа (магистральный нефтепроводный,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нефтепродуктопроводный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, газопроводный транспорт)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11.3. Временные сооружения, занятые авторемонтными мастерскими;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11.4. Автосервис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мойки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11.5. Автостоянки (открытые, крытые многоярусные, подземные автостоянки)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11.6. Автодороги и автодорожные сооружения (кроме муниципальных дорог)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12. Гаражи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12.1. Гаражи  индивидуальные, коллективные,  металлические и хозяйственно-вспомогательные постройки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12.2. Гаражи подземные, полуподземные, встроенные, двух-, трех- и многоэтажные в составе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автокооперативов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12.3. Гаражи служебные, в том числе совмещенные с другими предприятиями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 АЗС 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13.1. Стационарные, контейнерные, в т.ч. передвижные (бензовозы), зарегистрированные АЗС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13.2. Стационарные, контейнерные, в т.ч. передвижные (бензовозы), не зарегистрированные АЗС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13.3.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Газонакопительные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станции и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автогазозаправочные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станции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14. Промышленные предприятия и производственные базы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14.1. Предприятия, производственные базы</w:t>
            </w:r>
          </w:p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менее 0.5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14.2. Предприятия,   производственные базы</w:t>
            </w:r>
          </w:p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от 0.5 до 5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14.3. Предприятия,   производственные базы</w:t>
            </w:r>
          </w:p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от 5 до 60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14.4. Предприятия, производственные базы</w:t>
            </w:r>
          </w:p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более 60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14.5. Биологические очистные сооружения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14.6. Предприятия, обслуживающие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сельхозтоваропроизводителей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14.7 Предприятия по топливоснабжению населения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14.8 Предприятия по обеспечению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электрической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энергий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14.9 Карьеры для добычи песка, щебня, глины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14.10 Предприятия по добыче облицовочных и отделочных камней, карьеры для добычи строительного камня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14.11   Карьеры по добыче других руд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14.12 Переработка древесины (площадь – менее 200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14.13 Переработка древесины (площадь – от 200 кв.м. до 500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14.14 Переработка древесины (площадь – от 500 кв.м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о 1000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14.15 Переработка древесины (площадь – от 1000 кв.м. и более)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14.16 Предприятия по добыче и переработке облицовочных и поделочных камней, карьеры для добычи строительного камня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14.17  Предприятия (организации), находящиеся в стадии конкурсного производства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14.18 Организации – в отношении земельных участков, занятых государственными и муниципальными автомобильными дорогами общего пользования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15. Строительство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15.1. Жилищное строительство в течени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предусмотренного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15.2. Жилищное строительство в течени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превышающего срок предусмотренный 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15.3. Проектирование, строительство и реконструкция объектов социально-культурного назначения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15.4. Промышленное строительство в течени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превышающего срок предусмотренный 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15.5. Проектирование, строительство и реконструкция объектов, не предусмотренных пунктами 1.1, 15.1-15.4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15.6. Проектирование, строительство и реконструкция объектов,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осуществляемые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за счёт средств бюджета Республиканского и местного бюджетов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15.7. Проектирование, строительство и реконструкция объектов социально-культурного назначения, осуществляемые казенными предприятиями  Республики Башкортостан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15.8. Строительство и реконструкция газопроводных и водопроводных сетей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15.9. Дорожное строительство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16. Связь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16.1. Почтовая связь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tabs>
                <w:tab w:val="center" w:pos="875"/>
              </w:tabs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16.2. Курьерская связь, электро- и радиосвязь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16.3. Телефон, телеграф, участки связи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17. Рекреационная деятельность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17.1. Садово-парковое хозяйство: сады, скверы, парки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17.2. Детские оздоровительные учреждения, в том числе пионерские лагеря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17.3. Туристические базы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17.4. Туристические фирмы (бюро)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18. Торговля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18.1. Универсамы, универмаги, магазины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18.2. Авторынки, рынки автозапчастей, торговые центры, торгово-сервисные комплексы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18.3. Торгово-складская, торгово-закупочная и складская деятельность в капитальных зданиях и сооружениях из сборных конструкций (торгово-складские базы оптовой торговли, магазины строительных материалов, пункты приема стеклопосуды, вторичного сырья)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18.4. Торговля в павильонах, совмещенных с остановочными пунктами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18.5. Временные торговые точки (площадью до 30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18.6. Временные торговые точки (площадью от 30 до 60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120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18.7. Прилавки, навесы, временные торговые павильоны, палатки, автофургоны, а также временные торговые сооружения площадью свыше 60 кв.м.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18.8  Производство овощей в закрытом грунте на площади более 50 кв.м.  и их реализация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18.9 Открытые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площадки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используемые под складирование товарно-материальных запасов, торговую деятельность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18.10 Оказание услуг по организации   деятельности рынков (предоставление торговых мест, инвентаря, оборудования, создание условий для ведения торговой деятельности)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19. Общественное питание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19.1. Бары, рестораны, кафе I категории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19.2. Столовые,  кафе </w:t>
            </w:r>
            <w:r w:rsidRPr="00C975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I и III категорий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19.3. Школьные столовые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0,1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19.4. Летние кафе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135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19.5. Общественное питание с алкогольными напитками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19.6. Общественное питание без алкогольных напитков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20. Реклама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20.1. Рекламные установки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20.2. Рекламные установки для размещения социальной рекламы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20.3 Оказание рекламных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21. Выставочная деятельность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21.1.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Выставки (промышленные, строительные, сельскохозяйственные и т.п., кроме художественных) автосалоны, выставки – продажи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22. Сделки с недвижимым имуществом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22.1. Услуги по сделкам с недвижимым имуществом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23. Иные виды </w:t>
            </w:r>
            <w:proofErr w:type="gramStart"/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  <w:proofErr w:type="gramEnd"/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учтённые в данном приложении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ные виды деятельности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24. Земля, отводимая на период проектирования, строительства и реконструкции объектов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24.1  Земля, отводимая на период проектирования, строительства и реконструкции объектов,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в п.1.1.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25. Сельское хозяйство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 Конторы, офисы, административные здания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25.2. Автозаправочные станции, склады ГСМ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25.3. Столовые, хлебопекарни СХП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 Машинный двор (МТМ, МТП и т.д.)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line="129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25.5. Для сельскохозяйственного производства: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юридическим лицам;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индивидуальным предпринимателям, крестьянским (фермерским) хозяйствам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 xml:space="preserve">  для рыбоводства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>а) Земельные участки в пределах границ населенных пунктов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>б) Земельные участки сельскохозяйственного назначения за пределами границ населенных пунктов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25.6. </w:t>
            </w: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Личное подсобное хозяйство, садоводство, огородничество (кроме производства овощей в закрытом грунте площадью более 50 кв.м.) животноводство, сенокошение, выпас скота; сельскохозяйственное производство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25.6.1.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25.7 Пчеловодство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25.7.1.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25.7.2.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25.8. </w:t>
            </w: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Теплицы на открытом грунте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25.8.1.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26. Объекты электроснабжения, линии электропередач, подстанции и т.д.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26.1.площадь – менее 0,5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26.2. площадь – от 0,5 га до 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26.3. площадь – более 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27. Земли, предоставленные за пределами черты населенных пунктов из состава земель сельскохозяйственного назначения без перевода в иную категорию, для целей не связанных с ведением сельскохозяйственного производства, для всех видов ремонтных работ, в т. Ч. Профилактика, газопроводов, нефтепроводов, водопроводов, водоводов (ОАО «АНК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Башнефть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ООО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Баштрансгаз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ОАО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Уралтранснефтепродукт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ООО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Оренбурггазпром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 и т.д.)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27.1. площадь до 0,01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27.2. площадь от 0,01 га до 0,1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27.3. площадь от 0,1 га до 0,5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27.4. площадь от 0,5 га до 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27.5. площадь от 1 га и более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C975B9" w:rsidRPr="00324744" w:rsidRDefault="00C975B9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  <w:bookmarkStart w:id="0" w:name="_GoBack"/>
      <w:bookmarkEnd w:id="0"/>
      <w:r w:rsidRPr="00324744">
        <w:rPr>
          <w:rFonts w:ascii="Times New Roman" w:eastAsiaTheme="minorHAnsi" w:hAnsi="Times New Roman"/>
          <w:spacing w:val="0"/>
          <w:sz w:val="20"/>
          <w:szCs w:val="20"/>
          <w:lang w:eastAsia="en-US"/>
        </w:rPr>
        <w:t>Утверждено  решением</w:t>
      </w:r>
    </w:p>
    <w:p w:rsidR="00C975B9" w:rsidRDefault="00C975B9" w:rsidP="00C975B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</w:t>
      </w:r>
      <w:r w:rsidRPr="00C975B9">
        <w:rPr>
          <w:rFonts w:ascii="Times New Roman" w:hAnsi="Times New Roman" w:cs="Times New Roman"/>
          <w:b/>
          <w:bCs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b/>
          <w:bCs/>
          <w:sz w:val="20"/>
          <w:szCs w:val="20"/>
        </w:rPr>
        <w:t>сельского поселения</w:t>
      </w:r>
      <w:r w:rsidR="003068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30680A">
        <w:rPr>
          <w:rFonts w:ascii="Times New Roman" w:hAnsi="Times New Roman" w:cs="Times New Roman"/>
          <w:b/>
          <w:bCs/>
          <w:sz w:val="20"/>
          <w:szCs w:val="20"/>
        </w:rPr>
        <w:t>Нижнеаврюзовский</w:t>
      </w:r>
      <w:proofErr w:type="spellEnd"/>
      <w:r w:rsidR="0030680A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</w:t>
      </w:r>
    </w:p>
    <w:p w:rsidR="00C975B9" w:rsidRPr="00C975B9" w:rsidRDefault="00C975B9" w:rsidP="00C975B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  <w:sz w:val="20"/>
          <w:szCs w:val="20"/>
        </w:rPr>
        <w:t>МР Альшеевский район</w:t>
      </w:r>
    </w:p>
    <w:p w:rsidR="00C975B9" w:rsidRPr="00C975B9" w:rsidRDefault="00C975B9" w:rsidP="00C975B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975B9">
        <w:rPr>
          <w:rFonts w:ascii="Times New Roman" w:hAnsi="Times New Roman" w:cs="Times New Roman"/>
        </w:rPr>
        <w:t xml:space="preserve">                                                                                                    от </w:t>
      </w:r>
      <w:r>
        <w:rPr>
          <w:rFonts w:ascii="Times New Roman" w:hAnsi="Times New Roman" w:cs="Times New Roman"/>
        </w:rPr>
        <w:t>_________</w:t>
      </w:r>
      <w:r w:rsidRPr="00C975B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 года №_______</w:t>
      </w:r>
      <w:r w:rsidRPr="00C975B9">
        <w:rPr>
          <w:rFonts w:ascii="Times New Roman" w:hAnsi="Times New Roman" w:cs="Times New Roman"/>
        </w:rPr>
        <w:t xml:space="preserve"> </w:t>
      </w:r>
    </w:p>
    <w:p w:rsidR="00C975B9" w:rsidRPr="00C975B9" w:rsidRDefault="00C975B9" w:rsidP="00C975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975B9">
        <w:rPr>
          <w:rFonts w:ascii="Times New Roman" w:hAnsi="Times New Roman" w:cs="Times New Roman"/>
          <w:color w:val="000000"/>
        </w:rPr>
        <w:t>СТАВКИ</w:t>
      </w:r>
    </w:p>
    <w:p w:rsidR="00C975B9" w:rsidRPr="00C975B9" w:rsidRDefault="00C975B9" w:rsidP="00C975B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975B9">
        <w:rPr>
          <w:rFonts w:ascii="Times New Roman" w:hAnsi="Times New Roman" w:cs="Times New Roman"/>
        </w:rPr>
        <w:t xml:space="preserve"> арендной платы за земли </w:t>
      </w:r>
      <w:r w:rsidR="00324744" w:rsidRPr="00324744">
        <w:rPr>
          <w:rFonts w:ascii="Times New Roman" w:hAnsi="Times New Roman" w:cs="Times New Roman"/>
        </w:rPr>
        <w:t xml:space="preserve">государственная </w:t>
      </w:r>
      <w:proofErr w:type="gramStart"/>
      <w:r w:rsidR="00324744" w:rsidRPr="00324744">
        <w:rPr>
          <w:rFonts w:ascii="Times New Roman" w:hAnsi="Times New Roman" w:cs="Times New Roman"/>
        </w:rPr>
        <w:t>собственность</w:t>
      </w:r>
      <w:proofErr w:type="gramEnd"/>
      <w:r w:rsidR="00324744" w:rsidRPr="00324744">
        <w:rPr>
          <w:rFonts w:ascii="Times New Roman" w:hAnsi="Times New Roman" w:cs="Times New Roman"/>
        </w:rPr>
        <w:t xml:space="preserve"> на которые не разграничена</w:t>
      </w:r>
      <w:r w:rsidR="00324744" w:rsidRPr="00C975B9">
        <w:rPr>
          <w:rFonts w:ascii="Times New Roman" w:hAnsi="Times New Roman" w:cs="Times New Roman"/>
        </w:rPr>
        <w:t xml:space="preserve"> </w:t>
      </w:r>
      <w:r w:rsidRPr="00C975B9">
        <w:rPr>
          <w:rFonts w:ascii="Times New Roman" w:hAnsi="Times New Roman" w:cs="Times New Roman"/>
        </w:rPr>
        <w:t>в процентах от кадастровой стоимости земельных участков на 2015 год</w:t>
      </w:r>
    </w:p>
    <w:p w:rsidR="00C975B9" w:rsidRPr="002936E1" w:rsidRDefault="00C975B9" w:rsidP="00C975B9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958"/>
        <w:gridCol w:w="2523"/>
      </w:tblGrid>
      <w:tr w:rsidR="00C975B9" w:rsidRPr="00C975B9" w:rsidTr="00C975B9">
        <w:trPr>
          <w:trHeight w:val="8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bookmarkStart w:id="1" w:name="RANGE_A1_E162"/>
            <w:bookmarkEnd w:id="1"/>
            <w:r w:rsidRPr="00C975B9">
              <w:rPr>
                <w:rFonts w:ascii="Times New Roman" w:hAnsi="Times New Roman" w:cs="Times New Roman"/>
              </w:rPr>
              <w:t xml:space="preserve">№ 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п</w:t>
            </w:r>
            <w:proofErr w:type="gramEnd"/>
            <w:r w:rsidRPr="00C975B9">
              <w:rPr>
                <w:rFonts w:ascii="Times New Roman" w:hAnsi="Times New Roman" w:cs="Times New Roman"/>
              </w:rPr>
              <w:t>/п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Наименование вида разрешенного использования и его состав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Ставка арендной платы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от кадастровой стоимости земли, %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на 2015г.</w:t>
            </w:r>
          </w:p>
        </w:tc>
      </w:tr>
      <w:tr w:rsidR="00C975B9" w:rsidRPr="00C975B9" w:rsidTr="00C975B9">
        <w:trPr>
          <w:trHeight w:val="3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</w:t>
            </w:r>
          </w:p>
        </w:tc>
      </w:tr>
      <w:tr w:rsidR="00C975B9" w:rsidRPr="00C975B9" w:rsidTr="00C975B9">
        <w:trPr>
          <w:trHeight w:val="2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hRule="exact" w:val="3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малоэтажных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3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среднеэтажных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3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0,27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общежитий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на землях поселений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на землях промышленности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hRule="exact" w:val="34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 индивидуального жилищного строительства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34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0,25</w:t>
            </w:r>
          </w:p>
        </w:tc>
      </w:tr>
      <w:tr w:rsidR="00C975B9" w:rsidRPr="00C975B9" w:rsidTr="00C975B9">
        <w:trPr>
          <w:trHeight w:val="32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(полевой участок – земли сельскохозяйственного назначения)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0,6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49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гаражей (индивидуальных, кооперативных) для хранения   индивидуального автотранспорта: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площадью до 60 кв.м.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площадью свыше 60 кв.м.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Автостоянки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1,05</w:t>
            </w:r>
          </w:p>
        </w:tc>
      </w:tr>
      <w:tr w:rsidR="00C975B9" w:rsidRPr="00C975B9" w:rsidTr="00C975B9">
        <w:trPr>
          <w:trHeight w:val="4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гаражей учреждений, организаций и предприятий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1,08</w:t>
            </w:r>
          </w:p>
        </w:tc>
      </w:tr>
      <w:tr w:rsidR="00C975B9" w:rsidRPr="00C975B9" w:rsidTr="00C975B9">
        <w:trPr>
          <w:trHeight w:val="4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Садовые, огородные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4.2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Дачные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5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2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оптовой торговли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 площадью более 60 кв.м.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3,8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 площадью более 60 кв.м. и имеющие 2 и более этажей, в том числе цокольный этаж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4,7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  участки   для   размещения    объектов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розничной торговли площадью менее 60 кв.м.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13,2</w:t>
            </w:r>
          </w:p>
        </w:tc>
      </w:tr>
      <w:tr w:rsidR="00C975B9" w:rsidRPr="00C975B9" w:rsidTr="00C975B9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рынков, оказывающих услуги по предоставлению торговых мест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0,44</w:t>
            </w:r>
          </w:p>
        </w:tc>
      </w:tr>
      <w:tr w:rsidR="00C975B9" w:rsidRPr="00C975B9" w:rsidTr="00C975B9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торговых центров, торгово-сервисных комплексов, в том числе объектов придорожного сервиса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общественного питания с алкогольными напитками (рестораны, кафе, бары, столовые, закусочные и т.д.)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59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5.8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столовых  при  предприятиях и учреждениях и предприятий поставки продукции общественного питания без алкогольных напитков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val="2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мастерских, фотоателье, фотолабораторий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5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5.10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ремонтных мастерских 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и мастерских технического обслуживания, электроаппаратур, </w:t>
            </w:r>
            <w:proofErr w:type="gramStart"/>
            <w:r w:rsidRPr="00C975B9">
              <w:rPr>
                <w:rFonts w:ascii="Times New Roman" w:hAnsi="Times New Roman" w:cs="Times New Roman"/>
              </w:rPr>
              <w:t>сложно-бытовой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предприятий по прокату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бань, душевых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6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парикмахерских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6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химчисток, прачечных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64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lang w:val="en-US"/>
              </w:rPr>
            </w:pPr>
            <w:r w:rsidRPr="00C975B9">
              <w:rPr>
                <w:rFonts w:ascii="Times New Roman" w:hAnsi="Times New Roman" w:cs="Times New Roman"/>
              </w:rPr>
              <w:t xml:space="preserve">5.15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технического обслуживания и ремонта транспортных средств, машин и оборудования, в том числе автосервис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4,8</w:t>
            </w:r>
          </w:p>
        </w:tc>
      </w:tr>
      <w:tr w:rsidR="00C975B9" w:rsidRPr="00C975B9" w:rsidTr="00C975B9">
        <w:trPr>
          <w:trHeight w:hRule="exact" w:val="35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6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5.16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  <w:sz w:val="26"/>
                <w:szCs w:val="26"/>
              </w:rPr>
              <w:t>Земельные участки для  организации   лотерей (включая продажу лотерейных билетов)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33,0</w:t>
            </w:r>
          </w:p>
        </w:tc>
      </w:tr>
      <w:tr w:rsidR="00C975B9" w:rsidRPr="00C975B9" w:rsidTr="00C975B9">
        <w:trPr>
          <w:trHeight w:hRule="exact" w:val="3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5.18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рекламными установками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сельскохозяйственных ярмарок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0,81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0,001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5.19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Открытые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площадки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используемые под складирование товарно-материальных запасов, торговую деятельность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6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автозаправочных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93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пунктов: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18,0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30,310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автогазазаправочных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станций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9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7,8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газонакопительных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станций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8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пунктов: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гостиниц, мотелей, 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</w:t>
            </w: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</w:t>
            </w: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 предназначенные для размещения кемпингов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10,16</w:t>
            </w: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  <w:tr w:rsidR="00C975B9" w:rsidRPr="00C975B9" w:rsidTr="00C975B9">
        <w:trPr>
          <w:trHeight w:hRule="exact" w:val="113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образовательных учреждений </w:t>
            </w:r>
            <w:proofErr w:type="gramStart"/>
            <w:r w:rsidRPr="00C975B9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C975B9">
              <w:rPr>
                <w:rFonts w:ascii="Times New Roman" w:hAnsi="Times New Roman" w:cs="Times New Roman"/>
              </w:rPr>
              <w:t>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0,34</w:t>
            </w:r>
          </w:p>
        </w:tc>
      </w:tr>
      <w:tr w:rsidR="00C975B9" w:rsidRPr="00C975B9" w:rsidTr="00C975B9">
        <w:trPr>
          <w:trHeight w:hRule="exact" w:val="12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7.3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</w:t>
            </w:r>
            <w:proofErr w:type="gramEnd"/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организаций, осуществляющих научную и (или) научно-техническую деятельность)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12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174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7.5 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здравоохранения (лечебно-профилактических и научно-исследовательских учреждений,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0,35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18,1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ветеринарных лечебниц, частных  врачебных  или  операционных  кабинетов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7.6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органов государственного управления общего и   социально-экономического характера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органов по  реализации  внешней политики,   обеспечению законности,  прав  и  свобод граждан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168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организаций обязательного  социального обеспечения (деятельность которых  связана  с предоставлением пособий по болезни, материнству и временной нетрудоспособности, с  пенсионным  обеспечением государственных  служащих;  с предоставлением пенсий по  старости, инвалидности, случаю  потери  кормильца,   за   выслугу   лет; с предоставлением пособий  по безработице и пособий многодетным семьям и пособий на ребенка)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35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7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7.7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участи детско-юношеских спортивных школ, клубов  физической подготовки, спортивно-технических школ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62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Олимпийского комитета России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7.8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учреждений кино и кинопроката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выставок, музеев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парков культуры и отдыха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31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финансирования, кредитования, страхования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16,2</w:t>
            </w:r>
          </w:p>
        </w:tc>
      </w:tr>
      <w:tr w:rsidR="00C975B9" w:rsidRPr="00C975B9" w:rsidTr="00C975B9">
        <w:trPr>
          <w:trHeight w:hRule="exact" w:val="3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офисов, представительств коммерческих организаций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5,29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офисов, представительств индивидуальных предпринимателей и физических </w:t>
            </w:r>
            <w:proofErr w:type="gramStart"/>
            <w:r w:rsidRPr="00C975B9">
              <w:rPr>
                <w:rFonts w:ascii="Times New Roman" w:hAnsi="Times New Roman" w:cs="Times New Roman"/>
              </w:rPr>
              <w:t>лиц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не являющихся индивидуальными предпринимателями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5,29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61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объектов рекреационного 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и лечебно-оздоровительного назначения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5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17,6</w:t>
            </w:r>
          </w:p>
        </w:tc>
      </w:tr>
      <w:tr w:rsidR="00C975B9" w:rsidRPr="00C975B9" w:rsidTr="00C975B9">
        <w:trPr>
          <w:trHeight w:val="34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40,0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санаториев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8,0</w:t>
            </w:r>
          </w:p>
        </w:tc>
      </w:tr>
      <w:tr w:rsidR="00C975B9" w:rsidRPr="00C975B9" w:rsidTr="00C975B9">
        <w:trPr>
          <w:trHeight w:hRule="exact" w:val="30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пионерских лагерей, детских и спортивных лагерей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541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3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домов рыболовов и охотников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9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3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9.1 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административными</w:t>
            </w:r>
            <w:r w:rsidRPr="00C97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зданиями промышленных предприятий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5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производственными</w:t>
            </w:r>
            <w:r w:rsidRPr="00C97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базами промышленных предприятий    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2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Другие земельные участки промышленных предприятий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8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строительных организаций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1,5       </w:t>
            </w:r>
          </w:p>
        </w:tc>
      </w:tr>
      <w:tr w:rsidR="00C975B9" w:rsidRPr="00C975B9" w:rsidTr="00C975B9">
        <w:trPr>
          <w:trHeight w:hRule="exact" w:val="89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 предприятий малого и среднего бизнеса,  баз индивидуальных предпринимателей и физических  лиц, не являющихся индивидуальными предпринимателями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16,9       </w:t>
            </w:r>
          </w:p>
        </w:tc>
      </w:tr>
      <w:tr w:rsidR="00C975B9" w:rsidRPr="00C975B9" w:rsidTr="00C975B9">
        <w:trPr>
          <w:trHeight w:hRule="exact" w:val="5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более 10га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0,6</w:t>
            </w:r>
          </w:p>
        </w:tc>
      </w:tr>
      <w:tr w:rsidR="00C975B9" w:rsidRPr="00C975B9" w:rsidTr="00C975B9">
        <w:trPr>
          <w:trHeight w:hRule="exact" w:val="52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от 3 га до 10 га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52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от 1 га до 3 га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47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4,0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4,0</w:t>
            </w:r>
          </w:p>
        </w:tc>
      </w:tr>
      <w:tr w:rsidR="00C975B9" w:rsidRPr="00C975B9" w:rsidTr="00C975B9">
        <w:trPr>
          <w:trHeight w:hRule="exact" w:val="566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менее 1 га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типографий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ДЭЗов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(РЭУ, ЖЭК)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1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2,7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2,7</w:t>
            </w:r>
          </w:p>
        </w:tc>
      </w:tr>
      <w:tr w:rsidR="00C975B9" w:rsidRPr="00C975B9" w:rsidTr="00C975B9">
        <w:trPr>
          <w:trHeight w:hRule="exact" w:val="63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val="105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val="37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val="33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тепловых пунктов, бойлерных; районных котельных; центральных тепловых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других объектов коммунального хозяйства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общественных туалетов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выгребных ям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2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переработки, уничтожения,   утилизации  и  захоронения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4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9.5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Земельные участки мусороперерабатывающих (</w:t>
            </w:r>
            <w:proofErr w:type="spellStart"/>
            <w:r w:rsidRPr="00C975B9">
              <w:rPr>
                <w:rFonts w:ascii="Times New Roman" w:hAnsi="Times New Roman" w:cs="Times New Roman"/>
              </w:rPr>
              <w:t>мусоросжигающих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предприятий)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полигонов промышленных и бытовых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9.6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пунктов приема вторсырья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контор механизированной уборки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9.7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кладбищ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9.8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заготовительных пунктов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4,40 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баз и складов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снабженческих контор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3,85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элеваторов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10 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61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тепловых электростанций, гидроэлектростанций,  атомных электростанций и иных видов электростанций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34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10.2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обслуживающих электростанции сооружений и объектов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40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11  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  железнодорожных 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11.1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hRule="exact" w:val="29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94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12  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15,0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25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</w:t>
            </w:r>
            <w:r w:rsidRPr="00C975B9">
              <w:rPr>
                <w:rFonts w:ascii="Times New Roman" w:hAnsi="Times New Roman" w:cs="Times New Roman"/>
                <w:b/>
              </w:rPr>
              <w:t xml:space="preserve"> </w:t>
            </w:r>
            <w:r w:rsidRPr="00C975B9">
              <w:rPr>
                <w:rFonts w:ascii="Times New Roman" w:hAnsi="Times New Roman" w:cs="Times New Roman"/>
              </w:rPr>
              <w:t>обороны,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Земельные участки, предназначенные для разработки полезных ископаемых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железнодорожных путей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8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для установления полос отвода и охранных </w:t>
            </w:r>
            <w:proofErr w:type="gramStart"/>
            <w:r w:rsidRPr="00C975B9">
              <w:rPr>
                <w:rFonts w:ascii="Times New Roman" w:hAnsi="Times New Roman" w:cs="Times New Roman"/>
              </w:rPr>
              <w:t>зон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железных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124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hRule="exact" w:val="2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автомобильных дорог, их конструктивных элементов и дорожных сооружений, земельные участки занятые подъездными путями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4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полос отвода автомобильных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11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13.5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42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32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13.6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24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13.7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1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93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13.8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88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13.9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эксплуатационных предприятий связи, энергетики, на балансе которых находятся радиорелейные, воздушные, кабельные линии связи и воздушные линии </w:t>
            </w:r>
            <w:proofErr w:type="gramStart"/>
            <w:r w:rsidRPr="00C975B9">
              <w:rPr>
                <w:rFonts w:ascii="Times New Roman" w:hAnsi="Times New Roman" w:cs="Times New Roman"/>
              </w:rPr>
              <w:t>электропередач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и соответствующие полосы отчуждения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9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13.10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 кабельных, радиорелейных и воздушных линий связи, линий радиофикации и воздушных линий электропередачи на трассах кабельных и воздушных линий связи,  радиофикации,  линий электропередачи и соответствующих охранных зон линий связи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55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51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прочих предприятий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65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наземных сооружений и инфраструктуры спутниковой, радиорелейной и кабельной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б) за пределами границ населенных пунктов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100</w:t>
            </w:r>
          </w:p>
        </w:tc>
      </w:tr>
      <w:tr w:rsidR="00C975B9" w:rsidRPr="00C975B9" w:rsidTr="00C975B9">
        <w:trPr>
          <w:trHeight w:hRule="exact" w:val="11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обеспечения  общественного порядка и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органов внутренних дел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войсковых частей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других объектов обороны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5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111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14.1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нерестоохранных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полос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16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9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7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</w:t>
            </w:r>
          </w:p>
        </w:tc>
      </w:tr>
      <w:tr w:rsidR="00C975B9" w:rsidRPr="00C975B9" w:rsidTr="00C975B9">
        <w:trPr>
          <w:trHeight w:hRule="exact" w:val="65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 занятыми под водными объектами) для рыбоводства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на землях  сельскохозяйственного назначения площадью более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более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11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расположенных на землях  сельскохозяйственного назначения, площадью менее 1 га    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30,0</w:t>
            </w:r>
          </w:p>
        </w:tc>
      </w:tr>
      <w:tr w:rsidR="00C975B9" w:rsidRPr="00C975B9" w:rsidTr="00C975B9">
        <w:trPr>
          <w:trHeight w:hRule="exact" w:val="858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менее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теплицами площадью менее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теплицами площадью от 1 га до 5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</w:t>
            </w:r>
          </w:p>
        </w:tc>
      </w:tr>
      <w:tr w:rsidR="00C975B9" w:rsidRPr="00C975B9" w:rsidTr="00C975B9">
        <w:trPr>
          <w:trHeight w:hRule="exact" w:val="140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1153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16.1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12,83</w:t>
            </w:r>
          </w:p>
        </w:tc>
      </w:tr>
      <w:tr w:rsidR="00C975B9" w:rsidRPr="00C975B9" w:rsidTr="00C975B9">
        <w:trPr>
          <w:trHeight w:val="3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под полосами отвода водоемов, каналов и коллекторов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1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в пределах которых расположены водные объекты, находящиеся в государственной или муниципальной собственности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28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szCs w:val="30"/>
              </w:rPr>
            </w:pPr>
            <w:r w:rsidRPr="00C975B9">
              <w:rPr>
                <w:rFonts w:ascii="Times New Roman" w:hAnsi="Times New Roman" w:cs="Times New Roman"/>
              </w:rPr>
              <w:t>Прочие земельные участки для иных целей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13,48</w:t>
            </w:r>
          </w:p>
        </w:tc>
      </w:tr>
      <w:tr w:rsidR="00C975B9" w:rsidRPr="00C975B9" w:rsidTr="00C975B9">
        <w:trPr>
          <w:trHeight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</w:tbl>
    <w:p w:rsidR="00C975B9" w:rsidRPr="002936E1" w:rsidRDefault="00C975B9" w:rsidP="00C975B9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</w:p>
    <w:p w:rsidR="00C975B9" w:rsidRPr="00C975B9" w:rsidRDefault="00C975B9" w:rsidP="00C975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B9">
        <w:rPr>
          <w:rFonts w:ascii="Times New Roman" w:hAnsi="Times New Roman" w:cs="Times New Roman"/>
          <w:color w:val="000000"/>
          <w:sz w:val="20"/>
          <w:szCs w:val="20"/>
        </w:rPr>
        <w:t xml:space="preserve">Примечание: </w:t>
      </w:r>
    </w:p>
    <w:p w:rsidR="00C975B9" w:rsidRPr="00C975B9" w:rsidRDefault="00C975B9" w:rsidP="00C975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75B9">
        <w:rPr>
          <w:rFonts w:ascii="Times New Roman" w:hAnsi="Times New Roman" w:cs="Times New Roman"/>
          <w:color w:val="000000"/>
          <w:sz w:val="20"/>
          <w:szCs w:val="20"/>
        </w:rPr>
        <w:t>По договорам аренды земельных участков (дополнительным соглашениям о присоединении к договорам аренды земельных участков)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объектов.</w:t>
      </w:r>
    </w:p>
    <w:p w:rsidR="00C975B9" w:rsidRDefault="00C975B9">
      <w:pPr>
        <w:rPr>
          <w:rFonts w:ascii="Times New Roman" w:hAnsi="Times New Roman" w:cs="Times New Roman"/>
        </w:rPr>
      </w:pPr>
    </w:p>
    <w:p w:rsidR="00C975B9" w:rsidRPr="00B12048" w:rsidRDefault="00C975B9">
      <w:pPr>
        <w:rPr>
          <w:rFonts w:ascii="Times New Roman" w:hAnsi="Times New Roman" w:cs="Times New Roman"/>
        </w:rPr>
      </w:pPr>
    </w:p>
    <w:sectPr w:rsidR="00C975B9" w:rsidRPr="00B12048" w:rsidSect="00A1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78F"/>
    <w:multiLevelType w:val="hybridMultilevel"/>
    <w:tmpl w:val="1E96D922"/>
    <w:lvl w:ilvl="0" w:tplc="956612DE">
      <w:start w:val="1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EAA"/>
    <w:rsid w:val="00052D0F"/>
    <w:rsid w:val="00196430"/>
    <w:rsid w:val="0030680A"/>
    <w:rsid w:val="00324744"/>
    <w:rsid w:val="004C1F32"/>
    <w:rsid w:val="005E2EAA"/>
    <w:rsid w:val="005E5F43"/>
    <w:rsid w:val="00A17313"/>
    <w:rsid w:val="00A4760C"/>
    <w:rsid w:val="00A71367"/>
    <w:rsid w:val="00B12048"/>
    <w:rsid w:val="00C975B9"/>
    <w:rsid w:val="00D0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13"/>
  </w:style>
  <w:style w:type="paragraph" w:styleId="4">
    <w:name w:val="heading 4"/>
    <w:basedOn w:val="a"/>
    <w:link w:val="40"/>
    <w:uiPriority w:val="9"/>
    <w:qFormat/>
    <w:rsid w:val="005E2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E2EAA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5E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E2EA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5E2EAA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25">
    <w:name w:val="s_25"/>
    <w:basedOn w:val="a"/>
    <w:rsid w:val="005E2EA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16">
    <w:name w:val="s_16"/>
    <w:basedOn w:val="a"/>
    <w:rsid w:val="005E2EA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5E2EA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5E2EA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91">
    <w:name w:val="s_91"/>
    <w:basedOn w:val="a0"/>
    <w:rsid w:val="005E2EAA"/>
    <w:rPr>
      <w:rFonts w:ascii="Arial" w:hAnsi="Arial" w:cs="Arial" w:hint="default"/>
      <w:strike w:val="0"/>
      <w:dstrike w:val="0"/>
      <w:vanish w:val="0"/>
      <w:webHidden w:val="0"/>
      <w:color w:val="353842"/>
      <w:sz w:val="26"/>
      <w:szCs w:val="26"/>
      <w:u w:val="none"/>
      <w:effect w:val="none"/>
      <w:shd w:val="clear" w:color="auto" w:fill="F0F0F0"/>
      <w:specVanish w:val="0"/>
    </w:rPr>
  </w:style>
  <w:style w:type="paragraph" w:customStyle="1" w:styleId="s522">
    <w:name w:val="s_522"/>
    <w:basedOn w:val="a"/>
    <w:rsid w:val="005E2EAA"/>
    <w:pPr>
      <w:spacing w:after="0" w:line="240" w:lineRule="auto"/>
      <w:ind w:left="-150" w:right="-15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character" w:customStyle="1" w:styleId="link">
    <w:name w:val="link"/>
    <w:basedOn w:val="a0"/>
    <w:rsid w:val="005E2EAA"/>
    <w:rPr>
      <w:strike w:val="0"/>
      <w:dstrike w:val="0"/>
      <w:u w:val="none"/>
      <w:effect w:val="none"/>
    </w:rPr>
  </w:style>
  <w:style w:type="paragraph" w:styleId="a5">
    <w:name w:val="caption"/>
    <w:basedOn w:val="a"/>
    <w:next w:val="a"/>
    <w:qFormat/>
    <w:rsid w:val="005E2EA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customStyle="1" w:styleId="ConsPlusNormal">
    <w:name w:val="ConsPlusNormal"/>
    <w:rsid w:val="00C9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C9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975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C975B9"/>
    <w:rPr>
      <w:b/>
      <w:bCs/>
    </w:rPr>
  </w:style>
  <w:style w:type="paragraph" w:styleId="ab">
    <w:name w:val="Balloon Text"/>
    <w:basedOn w:val="a"/>
    <w:link w:val="ac"/>
    <w:semiHidden/>
    <w:rsid w:val="00C975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97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2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E2EAA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5E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E2EA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5E2EAA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25">
    <w:name w:val="s_25"/>
    <w:basedOn w:val="a"/>
    <w:rsid w:val="005E2EA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16">
    <w:name w:val="s_16"/>
    <w:basedOn w:val="a"/>
    <w:rsid w:val="005E2EA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5E2EA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5E2EA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91">
    <w:name w:val="s_91"/>
    <w:basedOn w:val="a0"/>
    <w:rsid w:val="005E2EAA"/>
    <w:rPr>
      <w:rFonts w:ascii="Arial" w:hAnsi="Arial" w:cs="Arial" w:hint="default"/>
      <w:strike w:val="0"/>
      <w:dstrike w:val="0"/>
      <w:vanish w:val="0"/>
      <w:webHidden w:val="0"/>
      <w:color w:val="353842"/>
      <w:sz w:val="26"/>
      <w:szCs w:val="26"/>
      <w:u w:val="none"/>
      <w:effect w:val="none"/>
      <w:shd w:val="clear" w:color="auto" w:fill="F0F0F0"/>
      <w:specVanish w:val="0"/>
    </w:rPr>
  </w:style>
  <w:style w:type="paragraph" w:customStyle="1" w:styleId="s522">
    <w:name w:val="s_522"/>
    <w:basedOn w:val="a"/>
    <w:rsid w:val="005E2EAA"/>
    <w:pPr>
      <w:spacing w:after="0" w:line="240" w:lineRule="auto"/>
      <w:ind w:left="-150" w:right="-15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character" w:customStyle="1" w:styleId="link">
    <w:name w:val="link"/>
    <w:basedOn w:val="a0"/>
    <w:rsid w:val="005E2EAA"/>
    <w:rPr>
      <w:strike w:val="0"/>
      <w:dstrike w:val="0"/>
      <w:u w:val="none"/>
      <w:effect w:val="none"/>
    </w:rPr>
  </w:style>
  <w:style w:type="paragraph" w:styleId="a5">
    <w:name w:val="caption"/>
    <w:basedOn w:val="a"/>
    <w:next w:val="a"/>
    <w:qFormat/>
    <w:rsid w:val="005E2EA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customStyle="1" w:styleId="ConsPlusNormal">
    <w:name w:val="ConsPlusNormal"/>
    <w:rsid w:val="00C9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C9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975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C975B9"/>
    <w:rPr>
      <w:b/>
      <w:bCs/>
    </w:rPr>
  </w:style>
  <w:style w:type="paragraph" w:styleId="ab">
    <w:name w:val="Balloon Text"/>
    <w:basedOn w:val="a"/>
    <w:link w:val="ac"/>
    <w:semiHidden/>
    <w:rsid w:val="00C975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97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8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6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6934</Words>
  <Characters>39528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dcterms:created xsi:type="dcterms:W3CDTF">2015-02-26T14:25:00Z</dcterms:created>
  <dcterms:modified xsi:type="dcterms:W3CDTF">2015-03-20T10:37:00Z</dcterms:modified>
</cp:coreProperties>
</file>